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761" w14:textId="23F31702" w:rsidR="00885AF5" w:rsidRDefault="009A289F" w:rsidP="006E4E05">
      <w:pPr>
        <w:spacing w:after="60"/>
        <w:jc w:val="center"/>
        <w:rPr>
          <w:rFonts w:asciiTheme="minorHAnsi" w:hAnsiTheme="minorHAnsi" w:cstheme="minorHAnsi"/>
          <w:b/>
          <w:sz w:val="22"/>
        </w:rPr>
      </w:pPr>
      <w:r>
        <w:rPr>
          <w:rFonts w:asciiTheme="minorHAnsi" w:hAnsiTheme="minorHAnsi" w:cstheme="minorHAnsi"/>
          <w:b/>
          <w:sz w:val="22"/>
        </w:rPr>
        <w:t xml:space="preserve">Research </w:t>
      </w:r>
      <w:r w:rsidR="00885AF5">
        <w:rPr>
          <w:rFonts w:asciiTheme="minorHAnsi" w:hAnsiTheme="minorHAnsi" w:cstheme="minorHAnsi"/>
          <w:b/>
          <w:sz w:val="22"/>
        </w:rPr>
        <w:t xml:space="preserve">Privacy Breach </w:t>
      </w:r>
    </w:p>
    <w:p w14:paraId="59812C49" w14:textId="20AF823B" w:rsidR="006E4E05" w:rsidRDefault="006E4E05" w:rsidP="006E4E05">
      <w:pPr>
        <w:spacing w:after="60"/>
        <w:jc w:val="center"/>
        <w:rPr>
          <w:rFonts w:asciiTheme="minorHAnsi" w:hAnsiTheme="minorHAnsi" w:cstheme="minorHAnsi"/>
          <w:b/>
          <w:sz w:val="22"/>
        </w:rPr>
      </w:pPr>
      <w:r>
        <w:rPr>
          <w:rFonts w:asciiTheme="minorHAnsi" w:hAnsiTheme="minorHAnsi" w:cstheme="minorHAnsi"/>
          <w:b/>
          <w:sz w:val="22"/>
        </w:rPr>
        <w:t xml:space="preserve">Guidance and Report </w:t>
      </w:r>
      <w:r w:rsidRPr="00AC2FD5">
        <w:rPr>
          <w:rFonts w:asciiTheme="minorHAnsi" w:hAnsiTheme="minorHAnsi" w:cstheme="minorHAnsi"/>
          <w:b/>
          <w:sz w:val="22"/>
        </w:rPr>
        <w:t>Form</w:t>
      </w:r>
    </w:p>
    <w:p w14:paraId="4B8CD7BE" w14:textId="77777777" w:rsidR="006E4E05" w:rsidRDefault="006E4E05" w:rsidP="006E4E05">
      <w:pPr>
        <w:spacing w:after="60"/>
        <w:rPr>
          <w:rFonts w:asciiTheme="minorHAnsi" w:hAnsiTheme="minorHAnsi" w:cstheme="minorHAnsi"/>
          <w:sz w:val="20"/>
          <w:szCs w:val="20"/>
        </w:rPr>
      </w:pPr>
    </w:p>
    <w:p w14:paraId="25C11D07" w14:textId="1B603D72" w:rsidR="005B36CB" w:rsidRDefault="006E4E05" w:rsidP="006E4E05">
      <w:pPr>
        <w:spacing w:after="60"/>
        <w:rPr>
          <w:rFonts w:asciiTheme="minorHAnsi" w:hAnsiTheme="minorHAnsi" w:cstheme="minorHAnsi"/>
          <w:iCs/>
          <w:sz w:val="20"/>
          <w:szCs w:val="20"/>
        </w:rPr>
      </w:pPr>
      <w:r w:rsidRPr="00EA55B3">
        <w:rPr>
          <w:rFonts w:asciiTheme="minorHAnsi" w:hAnsiTheme="minorHAnsi" w:cstheme="minorHAnsi"/>
          <w:sz w:val="20"/>
          <w:szCs w:val="20"/>
        </w:rPr>
        <w:t xml:space="preserve">In accordance with </w:t>
      </w:r>
      <w:r w:rsidRPr="004F4E07">
        <w:rPr>
          <w:rFonts w:asciiTheme="minorHAnsi" w:hAnsiTheme="minorHAnsi" w:cstheme="minorHAnsi"/>
          <w:b/>
          <w:bCs/>
          <w:sz w:val="20"/>
          <w:szCs w:val="20"/>
        </w:rPr>
        <w:t xml:space="preserve">N2 </w:t>
      </w:r>
      <w:r w:rsidRPr="004F4E07">
        <w:rPr>
          <w:rFonts w:asciiTheme="minorHAnsi" w:hAnsiTheme="minorHAnsi" w:cstheme="minorHAnsi"/>
          <w:b/>
          <w:bCs/>
          <w:iCs/>
          <w:sz w:val="20"/>
          <w:szCs w:val="20"/>
        </w:rPr>
        <w:t>SOP</w:t>
      </w:r>
      <w:r w:rsidR="005B36CB" w:rsidRPr="004F4E07">
        <w:rPr>
          <w:rFonts w:asciiTheme="minorHAnsi" w:hAnsiTheme="minorHAnsi" w:cstheme="minorHAnsi"/>
          <w:b/>
          <w:bCs/>
          <w:iCs/>
          <w:sz w:val="20"/>
          <w:szCs w:val="20"/>
        </w:rPr>
        <w:t>019 Confidentiality and Privacy</w:t>
      </w:r>
      <w:r w:rsidR="009A289F">
        <w:rPr>
          <w:rFonts w:asciiTheme="minorHAnsi" w:hAnsiTheme="minorHAnsi" w:cstheme="minorHAnsi"/>
          <w:iCs/>
          <w:sz w:val="20"/>
          <w:szCs w:val="20"/>
        </w:rPr>
        <w:t xml:space="preserve"> section</w:t>
      </w:r>
      <w:r w:rsidR="005B36CB">
        <w:rPr>
          <w:rFonts w:asciiTheme="minorHAnsi" w:hAnsiTheme="minorHAnsi" w:cstheme="minorHAnsi"/>
          <w:i/>
          <w:sz w:val="20"/>
          <w:szCs w:val="20"/>
        </w:rPr>
        <w:t xml:space="preserve"> </w:t>
      </w:r>
      <w:r w:rsidR="005B36CB" w:rsidRPr="004F4E07">
        <w:rPr>
          <w:rFonts w:asciiTheme="minorHAnsi" w:hAnsiTheme="minorHAnsi" w:cstheme="minorHAnsi"/>
          <w:iCs/>
          <w:sz w:val="20"/>
          <w:szCs w:val="20"/>
        </w:rPr>
        <w:t>5.4.1</w:t>
      </w:r>
      <w:r w:rsidR="009A289F">
        <w:rPr>
          <w:rFonts w:asciiTheme="minorHAnsi" w:hAnsiTheme="minorHAnsi" w:cstheme="minorHAnsi"/>
          <w:iCs/>
          <w:sz w:val="20"/>
          <w:szCs w:val="20"/>
        </w:rPr>
        <w:t xml:space="preserve"> states</w:t>
      </w:r>
      <w:r w:rsidR="005B36CB" w:rsidRPr="004F4E07">
        <w:rPr>
          <w:rFonts w:asciiTheme="minorHAnsi" w:hAnsiTheme="minorHAnsi" w:cstheme="minorHAnsi"/>
          <w:iCs/>
          <w:sz w:val="20"/>
          <w:szCs w:val="20"/>
        </w:rPr>
        <w:t xml:space="preserve">: </w:t>
      </w:r>
      <w:r w:rsidR="009A289F">
        <w:rPr>
          <w:rFonts w:asciiTheme="minorHAnsi" w:hAnsiTheme="minorHAnsi" w:cstheme="minorHAnsi"/>
          <w:iCs/>
          <w:sz w:val="20"/>
          <w:szCs w:val="20"/>
        </w:rPr>
        <w:t>“</w:t>
      </w:r>
      <w:r w:rsidR="005B36CB" w:rsidRPr="004F4E07">
        <w:rPr>
          <w:rFonts w:asciiTheme="minorHAnsi" w:hAnsiTheme="minorHAnsi" w:cstheme="minorHAnsi"/>
          <w:i/>
          <w:sz w:val="20"/>
          <w:szCs w:val="20"/>
        </w:rPr>
        <w:t>The Sponsor-Investigator / QI will incorporate and comply with any institutional privacy policies and ensure procedures are established for reporting and remediation of privacy breach as per the requirements in the jurisdiction.</w:t>
      </w:r>
      <w:r w:rsidR="009A289F">
        <w:rPr>
          <w:rFonts w:asciiTheme="minorHAnsi" w:hAnsiTheme="minorHAnsi" w:cstheme="minorHAnsi"/>
          <w:iCs/>
          <w:sz w:val="20"/>
          <w:szCs w:val="20"/>
        </w:rPr>
        <w:t>”</w:t>
      </w:r>
    </w:p>
    <w:p w14:paraId="1E11F764" w14:textId="77777777" w:rsidR="005B36CB" w:rsidRDefault="005B36CB" w:rsidP="006E4E05">
      <w:pPr>
        <w:spacing w:after="60"/>
        <w:rPr>
          <w:rFonts w:asciiTheme="minorHAnsi" w:hAnsiTheme="minorHAnsi" w:cstheme="minorHAnsi"/>
          <w:i/>
          <w:sz w:val="20"/>
          <w:szCs w:val="20"/>
        </w:rPr>
      </w:pPr>
    </w:p>
    <w:p w14:paraId="15E1AA84" w14:textId="77777777" w:rsidR="008D55B8" w:rsidRPr="00EA55B3" w:rsidRDefault="008D55B8" w:rsidP="008D55B8">
      <w:pPr>
        <w:shd w:val="clear" w:color="auto" w:fill="EADEEC" w:themeFill="accent3" w:themeFillTint="33"/>
        <w:spacing w:after="60"/>
        <w:rPr>
          <w:rFonts w:asciiTheme="minorHAnsi" w:hAnsiTheme="minorHAnsi" w:cstheme="minorHAnsi"/>
          <w:b/>
          <w:sz w:val="20"/>
          <w:szCs w:val="20"/>
        </w:rPr>
      </w:pPr>
      <w:r w:rsidRPr="00EA55B3">
        <w:rPr>
          <w:rFonts w:asciiTheme="minorHAnsi" w:hAnsiTheme="minorHAnsi" w:cstheme="minorHAnsi"/>
          <w:b/>
          <w:sz w:val="20"/>
          <w:szCs w:val="20"/>
        </w:rPr>
        <w:t>DEFINITIONS</w:t>
      </w:r>
    </w:p>
    <w:p w14:paraId="3168A77B" w14:textId="145795AC" w:rsidR="00994947" w:rsidRPr="00994947" w:rsidRDefault="005F65A8" w:rsidP="00994947">
      <w:pPr>
        <w:spacing w:after="60"/>
        <w:rPr>
          <w:rFonts w:asciiTheme="minorHAnsi" w:hAnsiTheme="minorHAnsi" w:cstheme="minorHAnsi"/>
          <w:bCs/>
          <w:sz w:val="20"/>
          <w:szCs w:val="20"/>
          <w:lang w:val="en-CA"/>
        </w:rPr>
      </w:pPr>
      <w:r>
        <w:rPr>
          <w:rFonts w:asciiTheme="minorHAnsi" w:hAnsiTheme="minorHAnsi" w:cstheme="minorHAnsi"/>
          <w:b/>
          <w:sz w:val="20"/>
          <w:szCs w:val="20"/>
        </w:rPr>
        <w:t xml:space="preserve">Privacy Breach: </w:t>
      </w:r>
      <w:r w:rsidR="00885AF5">
        <w:rPr>
          <w:rFonts w:asciiTheme="minorHAnsi" w:hAnsiTheme="minorHAnsi" w:cstheme="minorHAnsi"/>
          <w:bCs/>
          <w:sz w:val="20"/>
          <w:szCs w:val="20"/>
        </w:rPr>
        <w:t>A</w:t>
      </w:r>
      <w:r w:rsidR="00994947" w:rsidRPr="00885AF5">
        <w:rPr>
          <w:rFonts w:asciiTheme="minorHAnsi" w:hAnsiTheme="minorHAnsi" w:cstheme="minorHAnsi"/>
          <w:bCs/>
          <w:sz w:val="20"/>
          <w:szCs w:val="20"/>
          <w:lang w:val="en-CA"/>
        </w:rPr>
        <w:t>ny</w:t>
      </w:r>
      <w:r w:rsidR="00994947" w:rsidRPr="00994947">
        <w:rPr>
          <w:rFonts w:asciiTheme="minorHAnsi" w:hAnsiTheme="minorHAnsi" w:cstheme="minorHAnsi"/>
          <w:bCs/>
          <w:sz w:val="20"/>
          <w:szCs w:val="20"/>
          <w:lang w:val="en-CA"/>
        </w:rPr>
        <w:t xml:space="preserve"> unauthorized collection, use, or disclosure of participant person</w:t>
      </w:r>
      <w:r w:rsidR="009A289F">
        <w:rPr>
          <w:rFonts w:asciiTheme="minorHAnsi" w:hAnsiTheme="minorHAnsi" w:cstheme="minorHAnsi"/>
          <w:bCs/>
          <w:sz w:val="20"/>
          <w:szCs w:val="20"/>
          <w:lang w:val="en-CA"/>
        </w:rPr>
        <w:t>al</w:t>
      </w:r>
      <w:r w:rsidR="00994947" w:rsidRPr="00994947">
        <w:rPr>
          <w:rFonts w:asciiTheme="minorHAnsi" w:hAnsiTheme="minorHAnsi" w:cstheme="minorHAnsi"/>
          <w:bCs/>
          <w:sz w:val="20"/>
          <w:szCs w:val="20"/>
          <w:lang w:val="en-CA"/>
        </w:rPr>
        <w:t xml:space="preserve"> information i.e.</w:t>
      </w:r>
      <w:r w:rsidR="009A289F">
        <w:rPr>
          <w:rFonts w:asciiTheme="minorHAnsi" w:hAnsiTheme="minorHAnsi" w:cstheme="minorHAnsi"/>
          <w:bCs/>
          <w:sz w:val="20"/>
          <w:szCs w:val="20"/>
          <w:lang w:val="en-CA"/>
        </w:rPr>
        <w:t>,</w:t>
      </w:r>
      <w:r w:rsidR="00994947" w:rsidRPr="00994947">
        <w:rPr>
          <w:rFonts w:asciiTheme="minorHAnsi" w:hAnsiTheme="minorHAnsi" w:cstheme="minorHAnsi"/>
          <w:bCs/>
          <w:sz w:val="20"/>
          <w:szCs w:val="20"/>
          <w:lang w:val="en-CA"/>
        </w:rPr>
        <w:t xml:space="preserve"> individually</w:t>
      </w:r>
    </w:p>
    <w:p w14:paraId="3A565C1D" w14:textId="562202AD" w:rsidR="005B36CB" w:rsidRDefault="009A289F" w:rsidP="00994947">
      <w:pPr>
        <w:spacing w:after="60"/>
        <w:rPr>
          <w:rFonts w:asciiTheme="minorHAnsi" w:hAnsiTheme="minorHAnsi" w:cstheme="minorHAnsi"/>
          <w:bCs/>
          <w:sz w:val="20"/>
          <w:szCs w:val="20"/>
        </w:rPr>
      </w:pPr>
      <w:r>
        <w:rPr>
          <w:rFonts w:asciiTheme="minorHAnsi" w:hAnsiTheme="minorHAnsi" w:cstheme="minorHAnsi"/>
          <w:bCs/>
          <w:sz w:val="20"/>
          <w:szCs w:val="20"/>
        </w:rPr>
        <w:t>i</w:t>
      </w:r>
      <w:r w:rsidR="00994947" w:rsidRPr="00994947">
        <w:rPr>
          <w:rFonts w:asciiTheme="minorHAnsi" w:hAnsiTheme="minorHAnsi" w:cstheme="minorHAnsi"/>
          <w:bCs/>
          <w:sz w:val="20"/>
          <w:szCs w:val="20"/>
        </w:rPr>
        <w:t>dentifying</w:t>
      </w:r>
      <w:r w:rsidR="005B36CB">
        <w:rPr>
          <w:rFonts w:asciiTheme="minorHAnsi" w:hAnsiTheme="minorHAnsi" w:cstheme="minorHAnsi"/>
          <w:bCs/>
          <w:sz w:val="20"/>
          <w:szCs w:val="20"/>
        </w:rPr>
        <w:t xml:space="preserve"> personal</w:t>
      </w:r>
      <w:r w:rsidR="00994947" w:rsidRPr="00994947">
        <w:rPr>
          <w:rFonts w:asciiTheme="minorHAnsi" w:hAnsiTheme="minorHAnsi" w:cstheme="minorHAnsi"/>
          <w:bCs/>
          <w:sz w:val="20"/>
          <w:szCs w:val="20"/>
        </w:rPr>
        <w:t xml:space="preserve"> health information</w:t>
      </w:r>
      <w:r>
        <w:rPr>
          <w:rFonts w:asciiTheme="minorHAnsi" w:hAnsiTheme="minorHAnsi" w:cstheme="minorHAnsi"/>
          <w:bCs/>
          <w:sz w:val="20"/>
          <w:szCs w:val="20"/>
        </w:rPr>
        <w:t xml:space="preserve"> (PHI)</w:t>
      </w:r>
      <w:r w:rsidR="00885AF5">
        <w:rPr>
          <w:rFonts w:asciiTheme="minorHAnsi" w:hAnsiTheme="minorHAnsi" w:cstheme="minorHAnsi"/>
          <w:bCs/>
          <w:sz w:val="20"/>
          <w:szCs w:val="20"/>
        </w:rPr>
        <w:t xml:space="preserve">, </w:t>
      </w:r>
      <w:r w:rsidR="00885AF5" w:rsidRPr="00885AF5">
        <w:rPr>
          <w:rFonts w:asciiTheme="minorHAnsi" w:hAnsiTheme="minorHAnsi" w:cstheme="minorHAnsi"/>
          <w:bCs/>
          <w:sz w:val="20"/>
          <w:szCs w:val="20"/>
        </w:rPr>
        <w:t>including, but not limited to:</w:t>
      </w:r>
    </w:p>
    <w:p w14:paraId="19850148" w14:textId="77777777" w:rsidR="005B36CB" w:rsidRPr="005B36CB" w:rsidRDefault="005B36CB" w:rsidP="005B36CB">
      <w:pPr>
        <w:numPr>
          <w:ilvl w:val="0"/>
          <w:numId w:val="18"/>
        </w:numPr>
        <w:spacing w:after="60"/>
        <w:rPr>
          <w:rFonts w:asciiTheme="minorHAnsi" w:hAnsiTheme="minorHAnsi" w:cstheme="minorHAnsi"/>
          <w:bCs/>
          <w:sz w:val="20"/>
          <w:szCs w:val="20"/>
        </w:rPr>
      </w:pPr>
      <w:r w:rsidRPr="005B36CB">
        <w:rPr>
          <w:rFonts w:asciiTheme="minorHAnsi" w:hAnsiTheme="minorHAnsi" w:cstheme="minorHAnsi"/>
          <w:bCs/>
          <w:sz w:val="20"/>
          <w:szCs w:val="20"/>
        </w:rPr>
        <w:t>the collection, use, and disclosure of personal information:</w:t>
      </w:r>
    </w:p>
    <w:p w14:paraId="1E8EF456" w14:textId="77777777" w:rsidR="005B36CB" w:rsidRPr="005B36CB" w:rsidRDefault="005B36CB" w:rsidP="005B36CB">
      <w:pPr>
        <w:numPr>
          <w:ilvl w:val="1"/>
          <w:numId w:val="18"/>
        </w:numPr>
        <w:spacing w:after="60"/>
        <w:rPr>
          <w:rFonts w:asciiTheme="minorHAnsi" w:hAnsiTheme="minorHAnsi" w:cstheme="minorHAnsi"/>
          <w:bCs/>
          <w:sz w:val="20"/>
          <w:szCs w:val="20"/>
        </w:rPr>
      </w:pPr>
      <w:r w:rsidRPr="005B36CB">
        <w:rPr>
          <w:rFonts w:asciiTheme="minorHAnsi" w:hAnsiTheme="minorHAnsi" w:cstheme="minorHAnsi"/>
          <w:bCs/>
          <w:sz w:val="20"/>
          <w:szCs w:val="20"/>
        </w:rPr>
        <w:t>not in compliance with local legislation or regulations</w:t>
      </w:r>
    </w:p>
    <w:p w14:paraId="6D403E2A" w14:textId="21C40648" w:rsidR="005B36CB" w:rsidRPr="005B36CB" w:rsidRDefault="005B36CB" w:rsidP="005B36CB">
      <w:pPr>
        <w:numPr>
          <w:ilvl w:val="1"/>
          <w:numId w:val="18"/>
        </w:numPr>
        <w:spacing w:after="60"/>
        <w:rPr>
          <w:rFonts w:asciiTheme="minorHAnsi" w:hAnsiTheme="minorHAnsi" w:cstheme="minorHAnsi"/>
          <w:bCs/>
          <w:sz w:val="20"/>
          <w:szCs w:val="20"/>
        </w:rPr>
      </w:pPr>
      <w:r w:rsidRPr="005B36CB">
        <w:rPr>
          <w:rFonts w:asciiTheme="minorHAnsi" w:hAnsiTheme="minorHAnsi" w:cstheme="minorHAnsi"/>
          <w:bCs/>
          <w:sz w:val="20"/>
          <w:szCs w:val="20"/>
        </w:rPr>
        <w:t xml:space="preserve">that was not authorized </w:t>
      </w:r>
      <w:r w:rsidR="009A289F">
        <w:rPr>
          <w:rFonts w:asciiTheme="minorHAnsi" w:hAnsiTheme="minorHAnsi" w:cstheme="minorHAnsi"/>
          <w:bCs/>
          <w:sz w:val="20"/>
          <w:szCs w:val="20"/>
        </w:rPr>
        <w:t xml:space="preserve">by the </w:t>
      </w:r>
      <w:r>
        <w:rPr>
          <w:rFonts w:asciiTheme="minorHAnsi" w:hAnsiTheme="minorHAnsi" w:cstheme="minorHAnsi"/>
          <w:bCs/>
          <w:sz w:val="20"/>
          <w:szCs w:val="20"/>
        </w:rPr>
        <w:t xml:space="preserve">Michael Garron Hospital </w:t>
      </w:r>
      <w:r w:rsidR="009A289F">
        <w:rPr>
          <w:rFonts w:asciiTheme="minorHAnsi" w:hAnsiTheme="minorHAnsi" w:cstheme="minorHAnsi"/>
          <w:bCs/>
          <w:sz w:val="20"/>
          <w:szCs w:val="20"/>
        </w:rPr>
        <w:t xml:space="preserve">(MGH) </w:t>
      </w:r>
      <w:r>
        <w:rPr>
          <w:rFonts w:asciiTheme="minorHAnsi" w:hAnsiTheme="minorHAnsi" w:cstheme="minorHAnsi"/>
          <w:bCs/>
          <w:sz w:val="20"/>
          <w:szCs w:val="20"/>
        </w:rPr>
        <w:t>Research Ethics Board</w:t>
      </w:r>
      <w:r w:rsidR="009A289F">
        <w:rPr>
          <w:rFonts w:asciiTheme="minorHAnsi" w:hAnsiTheme="minorHAnsi" w:cstheme="minorHAnsi"/>
          <w:bCs/>
          <w:sz w:val="20"/>
          <w:szCs w:val="20"/>
        </w:rPr>
        <w:t xml:space="preserve"> (REB) as identified in the</w:t>
      </w:r>
      <w:r w:rsidR="009A289F" w:rsidRPr="009A289F">
        <w:rPr>
          <w:rFonts w:asciiTheme="minorHAnsi" w:hAnsiTheme="minorHAnsi" w:cstheme="minorHAnsi"/>
          <w:bCs/>
          <w:sz w:val="20"/>
          <w:szCs w:val="20"/>
        </w:rPr>
        <w:t xml:space="preserve"> approved research protocol</w:t>
      </w:r>
    </w:p>
    <w:p w14:paraId="549DB091" w14:textId="77777777" w:rsidR="005B36CB" w:rsidRPr="005B36CB" w:rsidRDefault="005B36CB" w:rsidP="005B36CB">
      <w:pPr>
        <w:numPr>
          <w:ilvl w:val="0"/>
          <w:numId w:val="18"/>
        </w:numPr>
        <w:spacing w:after="60"/>
        <w:rPr>
          <w:rFonts w:asciiTheme="minorHAnsi" w:hAnsiTheme="minorHAnsi" w:cstheme="minorHAnsi"/>
          <w:bCs/>
          <w:sz w:val="20"/>
          <w:szCs w:val="20"/>
        </w:rPr>
      </w:pPr>
      <w:r w:rsidRPr="005B36CB">
        <w:rPr>
          <w:rFonts w:asciiTheme="minorHAnsi" w:hAnsiTheme="minorHAnsi" w:cstheme="minorHAnsi"/>
          <w:bCs/>
          <w:sz w:val="20"/>
          <w:szCs w:val="20"/>
        </w:rPr>
        <w:t>when personal information is stolen, lost, or subject to unauthorized use or disclosure</w:t>
      </w:r>
    </w:p>
    <w:p w14:paraId="1567037A" w14:textId="74E85954" w:rsidR="008D55B8" w:rsidRPr="00885AF5" w:rsidRDefault="005B36CB" w:rsidP="000A5346">
      <w:pPr>
        <w:numPr>
          <w:ilvl w:val="0"/>
          <w:numId w:val="18"/>
        </w:numPr>
        <w:spacing w:after="60"/>
        <w:rPr>
          <w:rFonts w:asciiTheme="minorHAnsi" w:hAnsiTheme="minorHAnsi" w:cstheme="minorHAnsi"/>
          <w:bCs/>
          <w:sz w:val="20"/>
          <w:szCs w:val="20"/>
        </w:rPr>
      </w:pPr>
      <w:r w:rsidRPr="005B36CB">
        <w:rPr>
          <w:rFonts w:asciiTheme="minorHAnsi" w:hAnsiTheme="minorHAnsi" w:cstheme="minorHAnsi"/>
          <w:bCs/>
          <w:sz w:val="20"/>
          <w:szCs w:val="20"/>
        </w:rPr>
        <w:t>when personal information is subjected to unauthorized copying, modifications, or disposal</w:t>
      </w:r>
    </w:p>
    <w:p w14:paraId="0F138C20" w14:textId="77777777" w:rsidR="005F65A8" w:rsidRPr="00EA55B3" w:rsidRDefault="005F65A8" w:rsidP="000A5346">
      <w:pPr>
        <w:spacing w:after="60"/>
        <w:rPr>
          <w:rFonts w:asciiTheme="minorHAnsi" w:hAnsiTheme="minorHAnsi" w:cstheme="minorHAnsi"/>
          <w:sz w:val="20"/>
          <w:szCs w:val="20"/>
        </w:rPr>
      </w:pPr>
    </w:p>
    <w:p w14:paraId="2B46021C" w14:textId="2BC42315" w:rsidR="00B51676" w:rsidRPr="00B51676" w:rsidRDefault="00046189" w:rsidP="00B51676">
      <w:pPr>
        <w:shd w:val="clear" w:color="auto" w:fill="EADEEC" w:themeFill="accent3" w:themeFillTint="33"/>
        <w:spacing w:after="60"/>
        <w:rPr>
          <w:rFonts w:asciiTheme="minorHAnsi" w:hAnsiTheme="minorHAnsi" w:cstheme="minorHAnsi"/>
          <w:sz w:val="20"/>
          <w:szCs w:val="20"/>
        </w:rPr>
      </w:pPr>
      <w:r>
        <w:rPr>
          <w:rFonts w:asciiTheme="minorHAnsi" w:hAnsiTheme="minorHAnsi" w:cstheme="minorHAnsi"/>
          <w:b/>
          <w:sz w:val="20"/>
          <w:szCs w:val="20"/>
        </w:rPr>
        <w:t>GUIDANCE</w:t>
      </w:r>
    </w:p>
    <w:p w14:paraId="67C887BE" w14:textId="79225575" w:rsidR="00B51676" w:rsidRPr="00B51676" w:rsidRDefault="00B51676" w:rsidP="00B51676">
      <w:pPr>
        <w:spacing w:after="60"/>
        <w:rPr>
          <w:rFonts w:asciiTheme="minorHAnsi" w:hAnsiTheme="minorHAnsi" w:cstheme="minorHAnsi"/>
          <w:bCs/>
          <w:sz w:val="20"/>
          <w:szCs w:val="20"/>
        </w:rPr>
      </w:pPr>
      <w:r>
        <w:rPr>
          <w:rFonts w:asciiTheme="minorHAnsi" w:hAnsiTheme="minorHAnsi" w:cstheme="minorHAnsi"/>
          <w:bCs/>
          <w:sz w:val="20"/>
          <w:szCs w:val="20"/>
        </w:rPr>
        <w:t xml:space="preserve">A </w:t>
      </w:r>
      <w:r w:rsidR="009266DA">
        <w:rPr>
          <w:rFonts w:asciiTheme="minorHAnsi" w:hAnsiTheme="minorHAnsi" w:cstheme="minorHAnsi"/>
          <w:bCs/>
          <w:sz w:val="20"/>
          <w:szCs w:val="20"/>
        </w:rPr>
        <w:t xml:space="preserve">research </w:t>
      </w:r>
      <w:r>
        <w:rPr>
          <w:rFonts w:asciiTheme="minorHAnsi" w:hAnsiTheme="minorHAnsi" w:cstheme="minorHAnsi"/>
          <w:bCs/>
          <w:sz w:val="20"/>
          <w:szCs w:val="20"/>
        </w:rPr>
        <w:t>privacy breach</w:t>
      </w:r>
      <w:r w:rsidRPr="00B51676">
        <w:rPr>
          <w:rFonts w:asciiTheme="minorHAnsi" w:hAnsiTheme="minorHAnsi" w:cstheme="minorHAnsi"/>
          <w:bCs/>
          <w:sz w:val="20"/>
          <w:szCs w:val="20"/>
        </w:rPr>
        <w:t xml:space="preserve"> should be summarized and reported to </w:t>
      </w:r>
      <w:r w:rsidR="009266DA">
        <w:rPr>
          <w:rFonts w:asciiTheme="minorHAnsi" w:hAnsiTheme="minorHAnsi" w:cstheme="minorHAnsi"/>
          <w:bCs/>
          <w:sz w:val="20"/>
          <w:szCs w:val="20"/>
        </w:rPr>
        <w:t>the MGH Privacy Officer</w:t>
      </w:r>
      <w:r w:rsidR="001454AD">
        <w:rPr>
          <w:rFonts w:asciiTheme="minorHAnsi" w:hAnsiTheme="minorHAnsi" w:cstheme="minorHAnsi"/>
          <w:bCs/>
          <w:sz w:val="20"/>
          <w:szCs w:val="20"/>
        </w:rPr>
        <w:t xml:space="preserve"> immediately</w:t>
      </w:r>
      <w:r w:rsidR="009266DA">
        <w:rPr>
          <w:rFonts w:asciiTheme="minorHAnsi" w:hAnsiTheme="minorHAnsi" w:cstheme="minorHAnsi"/>
          <w:bCs/>
          <w:sz w:val="20"/>
          <w:szCs w:val="20"/>
        </w:rPr>
        <w:t>, as per MGH policy</w:t>
      </w:r>
      <w:r w:rsidR="001454AD">
        <w:rPr>
          <w:rFonts w:asciiTheme="minorHAnsi" w:hAnsiTheme="minorHAnsi" w:cstheme="minorHAnsi"/>
          <w:bCs/>
          <w:sz w:val="20"/>
          <w:szCs w:val="20"/>
        </w:rPr>
        <w:t xml:space="preserve"> via the </w:t>
      </w:r>
      <w:hyperlink r:id="rId8" w:history="1">
        <w:r w:rsidR="001454AD" w:rsidRPr="001454AD">
          <w:rPr>
            <w:rStyle w:val="Hyperlink"/>
            <w:rFonts w:asciiTheme="minorHAnsi" w:hAnsiTheme="minorHAnsi" w:cstheme="minorHAnsi"/>
            <w:bCs/>
            <w:sz w:val="20"/>
            <w:szCs w:val="20"/>
          </w:rPr>
          <w:t>Incident Reporting System</w:t>
        </w:r>
      </w:hyperlink>
      <w:r w:rsidR="001454AD">
        <w:rPr>
          <w:rFonts w:asciiTheme="minorHAnsi" w:hAnsiTheme="minorHAnsi" w:cstheme="minorHAnsi"/>
          <w:bCs/>
          <w:sz w:val="20"/>
          <w:szCs w:val="20"/>
        </w:rPr>
        <w:t xml:space="preserve"> found on iCare.</w:t>
      </w:r>
      <w:r w:rsidR="009266DA">
        <w:rPr>
          <w:rFonts w:asciiTheme="minorHAnsi" w:hAnsiTheme="minorHAnsi" w:cstheme="minorHAnsi"/>
          <w:bCs/>
          <w:sz w:val="20"/>
          <w:szCs w:val="20"/>
        </w:rPr>
        <w:t xml:space="preserve"> </w:t>
      </w:r>
      <w:r w:rsidR="00F66094">
        <w:rPr>
          <w:rFonts w:asciiTheme="minorHAnsi" w:hAnsiTheme="minorHAnsi" w:cstheme="minorHAnsi"/>
          <w:bCs/>
          <w:sz w:val="20"/>
          <w:szCs w:val="20"/>
        </w:rPr>
        <w:t xml:space="preserve">The </w:t>
      </w:r>
      <w:r w:rsidRPr="00B51676">
        <w:rPr>
          <w:rFonts w:asciiTheme="minorHAnsi" w:hAnsiTheme="minorHAnsi" w:cstheme="minorHAnsi"/>
          <w:bCs/>
          <w:sz w:val="20"/>
          <w:szCs w:val="20"/>
        </w:rPr>
        <w:t xml:space="preserve">REB </w:t>
      </w:r>
      <w:r w:rsidR="00F66094">
        <w:rPr>
          <w:rFonts w:asciiTheme="minorHAnsi" w:hAnsiTheme="minorHAnsi" w:cstheme="minorHAnsi"/>
          <w:bCs/>
          <w:sz w:val="20"/>
          <w:szCs w:val="20"/>
        </w:rPr>
        <w:t xml:space="preserve">should be notified </w:t>
      </w:r>
      <w:r w:rsidRPr="00B51676">
        <w:rPr>
          <w:rFonts w:asciiTheme="minorHAnsi" w:hAnsiTheme="minorHAnsi" w:cstheme="minorHAnsi"/>
          <w:bCs/>
          <w:sz w:val="20"/>
          <w:szCs w:val="20"/>
        </w:rPr>
        <w:t xml:space="preserve">using the form below </w:t>
      </w:r>
      <w:r w:rsidRPr="00232FA9">
        <w:rPr>
          <w:rFonts w:asciiTheme="minorHAnsi" w:hAnsiTheme="minorHAnsi" w:cstheme="minorHAnsi"/>
          <w:bCs/>
          <w:sz w:val="20"/>
          <w:szCs w:val="20"/>
        </w:rPr>
        <w:t>within ten (10) working day</w:t>
      </w:r>
      <w:r w:rsidRPr="00B51676">
        <w:rPr>
          <w:rFonts w:asciiTheme="minorHAnsi" w:hAnsiTheme="minorHAnsi" w:cstheme="minorHAnsi"/>
          <w:bCs/>
          <w:sz w:val="20"/>
          <w:szCs w:val="20"/>
        </w:rPr>
        <w:t xml:space="preserve">s of the </w:t>
      </w:r>
      <w:r w:rsidR="009266DA">
        <w:rPr>
          <w:rFonts w:asciiTheme="minorHAnsi" w:hAnsiTheme="minorHAnsi" w:cstheme="minorHAnsi"/>
          <w:bCs/>
          <w:sz w:val="20"/>
          <w:szCs w:val="20"/>
        </w:rPr>
        <w:t>Principal I</w:t>
      </w:r>
      <w:r w:rsidRPr="00B51676">
        <w:rPr>
          <w:rFonts w:asciiTheme="minorHAnsi" w:hAnsiTheme="minorHAnsi" w:cstheme="minorHAnsi"/>
          <w:bCs/>
          <w:sz w:val="20"/>
          <w:szCs w:val="20"/>
        </w:rPr>
        <w:t xml:space="preserve">nvestigator </w:t>
      </w:r>
      <w:r w:rsidR="009266DA">
        <w:rPr>
          <w:rFonts w:asciiTheme="minorHAnsi" w:hAnsiTheme="minorHAnsi" w:cstheme="minorHAnsi"/>
          <w:bCs/>
          <w:sz w:val="20"/>
          <w:szCs w:val="20"/>
        </w:rPr>
        <w:t xml:space="preserve">(PI) </w:t>
      </w:r>
      <w:r w:rsidRPr="00B51676">
        <w:rPr>
          <w:rFonts w:asciiTheme="minorHAnsi" w:hAnsiTheme="minorHAnsi" w:cstheme="minorHAnsi"/>
          <w:bCs/>
          <w:sz w:val="20"/>
          <w:szCs w:val="20"/>
        </w:rPr>
        <w:t xml:space="preserve">becoming aware of the </w:t>
      </w:r>
      <w:r w:rsidR="009266DA">
        <w:rPr>
          <w:rFonts w:asciiTheme="minorHAnsi" w:hAnsiTheme="minorHAnsi" w:cstheme="minorHAnsi"/>
          <w:bCs/>
          <w:sz w:val="20"/>
          <w:szCs w:val="20"/>
        </w:rPr>
        <w:t>breach</w:t>
      </w:r>
      <w:r w:rsidRPr="00B51676">
        <w:rPr>
          <w:rFonts w:asciiTheme="minorHAnsi" w:hAnsiTheme="minorHAnsi" w:cstheme="minorHAnsi"/>
          <w:bCs/>
          <w:sz w:val="20"/>
          <w:szCs w:val="20"/>
        </w:rPr>
        <w:t xml:space="preserve">. The </w:t>
      </w:r>
      <w:r w:rsidR="009266DA">
        <w:rPr>
          <w:rFonts w:asciiTheme="minorHAnsi" w:hAnsiTheme="minorHAnsi" w:cstheme="minorHAnsi"/>
          <w:bCs/>
          <w:sz w:val="20"/>
          <w:szCs w:val="20"/>
        </w:rPr>
        <w:t>P</w:t>
      </w:r>
      <w:r w:rsidRPr="00B51676">
        <w:rPr>
          <w:rFonts w:asciiTheme="minorHAnsi" w:hAnsiTheme="minorHAnsi" w:cstheme="minorHAnsi"/>
          <w:bCs/>
          <w:sz w:val="20"/>
          <w:szCs w:val="20"/>
        </w:rPr>
        <w:t xml:space="preserve">I, or person designated by the </w:t>
      </w:r>
      <w:r w:rsidR="009266DA">
        <w:rPr>
          <w:rFonts w:asciiTheme="minorHAnsi" w:hAnsiTheme="minorHAnsi" w:cstheme="minorHAnsi"/>
          <w:bCs/>
          <w:sz w:val="20"/>
          <w:szCs w:val="20"/>
        </w:rPr>
        <w:t>P</w:t>
      </w:r>
      <w:r w:rsidRPr="00B51676">
        <w:rPr>
          <w:rFonts w:asciiTheme="minorHAnsi" w:hAnsiTheme="minorHAnsi" w:cstheme="minorHAnsi"/>
          <w:bCs/>
          <w:sz w:val="20"/>
          <w:szCs w:val="20"/>
        </w:rPr>
        <w:t xml:space="preserve">I should </w:t>
      </w:r>
      <w:r>
        <w:rPr>
          <w:rFonts w:asciiTheme="minorHAnsi" w:hAnsiTheme="minorHAnsi" w:cstheme="minorHAnsi"/>
          <w:bCs/>
          <w:sz w:val="20"/>
          <w:szCs w:val="20"/>
        </w:rPr>
        <w:t>submit any supporting document</w:t>
      </w:r>
      <w:r w:rsidR="009266DA">
        <w:rPr>
          <w:rFonts w:asciiTheme="minorHAnsi" w:hAnsiTheme="minorHAnsi" w:cstheme="minorHAnsi"/>
          <w:bCs/>
          <w:sz w:val="20"/>
          <w:szCs w:val="20"/>
        </w:rPr>
        <w:t>ation</w:t>
      </w:r>
      <w:r>
        <w:rPr>
          <w:rFonts w:asciiTheme="minorHAnsi" w:hAnsiTheme="minorHAnsi" w:cstheme="minorHAnsi"/>
          <w:bCs/>
          <w:sz w:val="20"/>
          <w:szCs w:val="20"/>
        </w:rPr>
        <w:t xml:space="preserve"> including the correspondence with the MGH Privacy </w:t>
      </w:r>
      <w:r w:rsidR="009266DA">
        <w:rPr>
          <w:rFonts w:asciiTheme="minorHAnsi" w:hAnsiTheme="minorHAnsi" w:cstheme="minorHAnsi"/>
          <w:bCs/>
          <w:sz w:val="20"/>
          <w:szCs w:val="20"/>
        </w:rPr>
        <w:t>O</w:t>
      </w:r>
      <w:r>
        <w:rPr>
          <w:rFonts w:asciiTheme="minorHAnsi" w:hAnsiTheme="minorHAnsi" w:cstheme="minorHAnsi"/>
          <w:bCs/>
          <w:sz w:val="20"/>
          <w:szCs w:val="20"/>
        </w:rPr>
        <w:t xml:space="preserve">fficer. </w:t>
      </w:r>
      <w:r w:rsidRPr="004F4E07">
        <w:rPr>
          <w:rFonts w:asciiTheme="minorHAnsi" w:hAnsiTheme="minorHAnsi" w:cstheme="minorHAnsi"/>
          <w:b/>
          <w:sz w:val="20"/>
          <w:szCs w:val="20"/>
        </w:rPr>
        <w:t>Do not include any individually identifying health information</w:t>
      </w:r>
      <w:r w:rsidRPr="00B51676">
        <w:rPr>
          <w:rFonts w:asciiTheme="minorHAnsi" w:hAnsiTheme="minorHAnsi" w:cstheme="minorHAnsi"/>
          <w:bCs/>
          <w:sz w:val="20"/>
          <w:szCs w:val="20"/>
        </w:rPr>
        <w:t xml:space="preserve">. </w:t>
      </w:r>
    </w:p>
    <w:p w14:paraId="130C728C" w14:textId="77777777" w:rsidR="00B51676" w:rsidRPr="00B51676" w:rsidRDefault="00B51676" w:rsidP="00B51676">
      <w:pPr>
        <w:spacing w:after="60"/>
        <w:rPr>
          <w:rFonts w:asciiTheme="minorHAnsi" w:hAnsiTheme="minorHAnsi" w:cstheme="minorHAnsi"/>
          <w:bCs/>
          <w:sz w:val="20"/>
          <w:szCs w:val="20"/>
        </w:rPr>
      </w:pPr>
    </w:p>
    <w:p w14:paraId="5F931543" w14:textId="37266496" w:rsidR="00B51676" w:rsidRPr="00B51676" w:rsidRDefault="00B51676" w:rsidP="00B51676">
      <w:pPr>
        <w:spacing w:after="60"/>
        <w:rPr>
          <w:rFonts w:asciiTheme="minorHAnsi" w:hAnsiTheme="minorHAnsi" w:cstheme="minorHAnsi"/>
          <w:bCs/>
          <w:sz w:val="20"/>
          <w:szCs w:val="20"/>
        </w:rPr>
      </w:pPr>
      <w:r w:rsidRPr="00B51676">
        <w:rPr>
          <w:rFonts w:asciiTheme="minorHAnsi" w:hAnsiTheme="minorHAnsi" w:cstheme="minorHAnsi"/>
          <w:bCs/>
          <w:sz w:val="20"/>
          <w:szCs w:val="20"/>
        </w:rPr>
        <w:t xml:space="preserve">The PI’s proposed preventive action plan should include an active process for addressing the causal elements so the reviewer would conclude that the </w:t>
      </w:r>
      <w:r w:rsidR="009266DA">
        <w:rPr>
          <w:rFonts w:asciiTheme="minorHAnsi" w:hAnsiTheme="minorHAnsi" w:cstheme="minorHAnsi"/>
          <w:bCs/>
          <w:sz w:val="20"/>
          <w:szCs w:val="20"/>
        </w:rPr>
        <w:t>PI</w:t>
      </w:r>
      <w:r w:rsidR="009266DA" w:rsidRPr="00B51676">
        <w:rPr>
          <w:rFonts w:asciiTheme="minorHAnsi" w:hAnsiTheme="minorHAnsi" w:cstheme="minorHAnsi"/>
          <w:bCs/>
          <w:sz w:val="20"/>
          <w:szCs w:val="20"/>
        </w:rPr>
        <w:t xml:space="preserve"> </w:t>
      </w:r>
      <w:r w:rsidRPr="00B51676">
        <w:rPr>
          <w:rFonts w:asciiTheme="minorHAnsi" w:hAnsiTheme="minorHAnsi" w:cstheme="minorHAnsi"/>
          <w:bCs/>
          <w:sz w:val="20"/>
          <w:szCs w:val="20"/>
        </w:rPr>
        <w:t xml:space="preserve">has a serious, viable plan in place for assuring </w:t>
      </w:r>
      <w:r w:rsidR="009266DA">
        <w:rPr>
          <w:rFonts w:asciiTheme="minorHAnsi" w:hAnsiTheme="minorHAnsi" w:cstheme="minorHAnsi"/>
          <w:bCs/>
          <w:sz w:val="20"/>
          <w:szCs w:val="20"/>
        </w:rPr>
        <w:t xml:space="preserve">that </w:t>
      </w:r>
      <w:r w:rsidRPr="00B51676">
        <w:rPr>
          <w:rFonts w:asciiTheme="minorHAnsi" w:hAnsiTheme="minorHAnsi" w:cstheme="minorHAnsi"/>
          <w:bCs/>
          <w:sz w:val="20"/>
          <w:szCs w:val="20"/>
        </w:rPr>
        <w:t>the</w:t>
      </w:r>
      <w:r w:rsidR="009266DA">
        <w:rPr>
          <w:rFonts w:asciiTheme="minorHAnsi" w:hAnsiTheme="minorHAnsi" w:cstheme="minorHAnsi"/>
          <w:bCs/>
          <w:sz w:val="20"/>
          <w:szCs w:val="20"/>
        </w:rPr>
        <w:t xml:space="preserve"> ongoing</w:t>
      </w:r>
      <w:r w:rsidRPr="00B51676">
        <w:rPr>
          <w:rFonts w:asciiTheme="minorHAnsi" w:hAnsiTheme="minorHAnsi" w:cstheme="minorHAnsi"/>
          <w:bCs/>
          <w:sz w:val="20"/>
          <w:szCs w:val="20"/>
        </w:rPr>
        <w:t xml:space="preserve"> </w:t>
      </w:r>
      <w:r w:rsidR="00A56DFD">
        <w:rPr>
          <w:rFonts w:asciiTheme="minorHAnsi" w:hAnsiTheme="minorHAnsi" w:cstheme="minorHAnsi"/>
          <w:bCs/>
          <w:sz w:val="20"/>
          <w:szCs w:val="20"/>
        </w:rPr>
        <w:t xml:space="preserve">privacy of </w:t>
      </w:r>
      <w:r w:rsidRPr="00B51676">
        <w:rPr>
          <w:rFonts w:asciiTheme="minorHAnsi" w:hAnsiTheme="minorHAnsi" w:cstheme="minorHAnsi"/>
          <w:bCs/>
          <w:sz w:val="20"/>
          <w:szCs w:val="20"/>
        </w:rPr>
        <w:t xml:space="preserve">research </w:t>
      </w:r>
      <w:r w:rsidR="00A56DFD" w:rsidRPr="00B51676">
        <w:rPr>
          <w:rFonts w:asciiTheme="minorHAnsi" w:hAnsiTheme="minorHAnsi" w:cstheme="minorHAnsi"/>
          <w:bCs/>
          <w:sz w:val="20"/>
          <w:szCs w:val="20"/>
        </w:rPr>
        <w:t xml:space="preserve">participants </w:t>
      </w:r>
      <w:r w:rsidR="00A56DFD">
        <w:rPr>
          <w:rFonts w:asciiTheme="minorHAnsi" w:hAnsiTheme="minorHAnsi" w:cstheme="minorHAnsi"/>
          <w:bCs/>
          <w:sz w:val="20"/>
          <w:szCs w:val="20"/>
        </w:rPr>
        <w:t xml:space="preserve">is maintained. </w:t>
      </w:r>
      <w:r>
        <w:rPr>
          <w:rFonts w:asciiTheme="minorHAnsi" w:hAnsiTheme="minorHAnsi" w:cstheme="minorHAnsi"/>
          <w:bCs/>
          <w:sz w:val="20"/>
          <w:szCs w:val="20"/>
        </w:rPr>
        <w:t xml:space="preserve">The REB will be notified of </w:t>
      </w:r>
      <w:r w:rsidR="009266DA">
        <w:rPr>
          <w:rFonts w:asciiTheme="minorHAnsi" w:hAnsiTheme="minorHAnsi" w:cstheme="minorHAnsi"/>
          <w:bCs/>
          <w:sz w:val="20"/>
          <w:szCs w:val="20"/>
        </w:rPr>
        <w:t>this research privacy breach</w:t>
      </w:r>
      <w:r>
        <w:rPr>
          <w:rFonts w:asciiTheme="minorHAnsi" w:hAnsiTheme="minorHAnsi" w:cstheme="minorHAnsi"/>
          <w:bCs/>
          <w:sz w:val="20"/>
          <w:szCs w:val="20"/>
        </w:rPr>
        <w:t xml:space="preserve"> </w:t>
      </w:r>
      <w:r w:rsidRPr="00B51676">
        <w:rPr>
          <w:rFonts w:asciiTheme="minorHAnsi" w:hAnsiTheme="minorHAnsi" w:cstheme="minorHAnsi"/>
          <w:bCs/>
          <w:sz w:val="20"/>
          <w:szCs w:val="20"/>
        </w:rPr>
        <w:t xml:space="preserve">at </w:t>
      </w:r>
      <w:r w:rsidR="009266DA" w:rsidRPr="009266DA">
        <w:rPr>
          <w:rFonts w:asciiTheme="minorHAnsi" w:hAnsiTheme="minorHAnsi" w:cstheme="minorHAnsi"/>
          <w:bCs/>
          <w:sz w:val="20"/>
          <w:szCs w:val="20"/>
        </w:rPr>
        <w:t xml:space="preserve">a subsequent </w:t>
      </w:r>
      <w:r w:rsidRPr="00B51676">
        <w:rPr>
          <w:rFonts w:asciiTheme="minorHAnsi" w:hAnsiTheme="minorHAnsi" w:cstheme="minorHAnsi"/>
          <w:bCs/>
          <w:sz w:val="20"/>
          <w:szCs w:val="20"/>
        </w:rPr>
        <w:t>REB meeting.</w:t>
      </w:r>
    </w:p>
    <w:p w14:paraId="2B4D9D94" w14:textId="77777777" w:rsidR="00677B67" w:rsidRDefault="00677B67">
      <w:pPr>
        <w:rPr>
          <w:rFonts w:asciiTheme="minorHAnsi" w:hAnsiTheme="minorHAnsi" w:cstheme="minorHAnsi"/>
          <w:sz w:val="20"/>
          <w:szCs w:val="20"/>
        </w:rPr>
      </w:pPr>
    </w:p>
    <w:p w14:paraId="5BA2F029" w14:textId="77777777" w:rsidR="00677B67" w:rsidRPr="000E550F" w:rsidRDefault="00677B67" w:rsidP="00677B67">
      <w:pPr>
        <w:pBdr>
          <w:top w:val="single" w:sz="4" w:space="1" w:color="auto"/>
        </w:pBdr>
        <w:spacing w:after="60"/>
        <w:rPr>
          <w:rFonts w:asciiTheme="minorHAnsi" w:eastAsia="Meiryo UI" w:hAnsiTheme="minorHAnsi" w:cstheme="minorHAnsi"/>
          <w:b/>
          <w:bCs/>
          <w:color w:val="702984" w:themeColor="accent4"/>
          <w:sz w:val="8"/>
          <w:szCs w:val="18"/>
          <w:lang w:eastAsia="zh-CN"/>
        </w:rPr>
      </w:pPr>
    </w:p>
    <w:p w14:paraId="14E433FB" w14:textId="77777777" w:rsidR="00677B67" w:rsidRDefault="00677B67" w:rsidP="00677B67">
      <w:pPr>
        <w:spacing w:after="60"/>
        <w:rPr>
          <w:rFonts w:asciiTheme="minorHAnsi" w:eastAsia="Meiryo UI" w:hAnsiTheme="minorHAnsi" w:cstheme="minorHAnsi"/>
          <w:b/>
          <w:bCs/>
          <w:color w:val="702984" w:themeColor="accent4"/>
          <w:sz w:val="22"/>
          <w:szCs w:val="18"/>
          <w:lang w:eastAsia="zh-CN"/>
        </w:rPr>
      </w:pPr>
      <w:r>
        <w:rPr>
          <w:rFonts w:asciiTheme="minorHAnsi" w:eastAsia="Meiryo UI" w:hAnsiTheme="minorHAnsi" w:cstheme="minorHAnsi"/>
          <w:b/>
          <w:bCs/>
          <w:color w:val="702984" w:themeColor="accent4"/>
          <w:sz w:val="22"/>
          <w:szCs w:val="18"/>
          <w:lang w:eastAsia="zh-CN"/>
        </w:rPr>
        <w:t>References</w:t>
      </w:r>
      <w:r w:rsidRPr="00AC2FD5">
        <w:rPr>
          <w:rFonts w:asciiTheme="minorHAnsi" w:eastAsia="Meiryo UI" w:hAnsiTheme="minorHAnsi" w:cstheme="minorHAnsi"/>
          <w:b/>
          <w:bCs/>
          <w:color w:val="702984" w:themeColor="accent4"/>
          <w:sz w:val="22"/>
          <w:szCs w:val="18"/>
          <w:lang w:eastAsia="zh-CN"/>
        </w:rPr>
        <w:t>:</w:t>
      </w:r>
    </w:p>
    <w:p w14:paraId="11AAEAEB" w14:textId="39778696" w:rsidR="00677B67" w:rsidRDefault="00ED4FF3" w:rsidP="00677B67">
      <w:pPr>
        <w:pStyle w:val="ListParagraph"/>
        <w:numPr>
          <w:ilvl w:val="0"/>
          <w:numId w:val="10"/>
        </w:numPr>
        <w:spacing w:after="60"/>
        <w:rPr>
          <w:rFonts w:asciiTheme="minorHAnsi" w:hAnsiTheme="minorHAnsi" w:cstheme="minorHAnsi"/>
          <w:sz w:val="20"/>
          <w:szCs w:val="18"/>
        </w:rPr>
      </w:pPr>
      <w:r w:rsidRPr="00ED4FF3">
        <w:rPr>
          <w:rFonts w:asciiTheme="minorHAnsi" w:hAnsiTheme="minorHAnsi" w:cstheme="minorHAnsi"/>
          <w:sz w:val="20"/>
          <w:szCs w:val="18"/>
        </w:rPr>
        <w:t xml:space="preserve">N2 SOP019 Confidentiality and Privacy </w:t>
      </w:r>
      <w:r w:rsidR="00677B67" w:rsidRPr="008D3C84">
        <w:rPr>
          <w:rFonts w:asciiTheme="minorHAnsi" w:hAnsiTheme="minorHAnsi" w:cstheme="minorHAnsi"/>
          <w:sz w:val="20"/>
          <w:szCs w:val="18"/>
        </w:rPr>
        <w:t>(</w:t>
      </w:r>
      <w:r w:rsidR="00677B67" w:rsidRPr="008D3C84">
        <w:rPr>
          <w:rFonts w:asciiTheme="minorHAnsi" w:hAnsiTheme="minorHAnsi" w:cstheme="minorHAnsi"/>
          <w:i/>
          <w:sz w:val="20"/>
          <w:szCs w:val="18"/>
        </w:rPr>
        <w:t>available on iCare</w:t>
      </w:r>
      <w:r w:rsidR="00677B67" w:rsidRPr="008D3C84">
        <w:rPr>
          <w:rFonts w:asciiTheme="minorHAnsi" w:hAnsiTheme="minorHAnsi" w:cstheme="minorHAnsi"/>
          <w:sz w:val="20"/>
          <w:szCs w:val="18"/>
        </w:rPr>
        <w:t>)</w:t>
      </w:r>
    </w:p>
    <w:p w14:paraId="3885DEC9" w14:textId="2533FE02" w:rsidR="005F3FC0" w:rsidRPr="002C694F" w:rsidRDefault="00251B66" w:rsidP="00973ED5">
      <w:pPr>
        <w:pStyle w:val="ListParagraph"/>
        <w:numPr>
          <w:ilvl w:val="0"/>
          <w:numId w:val="10"/>
        </w:numPr>
        <w:spacing w:after="60"/>
        <w:rPr>
          <w:rFonts w:asciiTheme="minorHAnsi" w:hAnsiTheme="minorHAnsi" w:cstheme="minorHAnsi"/>
          <w:sz w:val="20"/>
          <w:szCs w:val="20"/>
        </w:rPr>
      </w:pPr>
      <w:hyperlink r:id="rId9" w:history="1">
        <w:r w:rsidRPr="002C694F">
          <w:rPr>
            <w:rStyle w:val="Hyperlink"/>
            <w:rFonts w:asciiTheme="minorHAnsi" w:hAnsiTheme="minorHAnsi" w:cstheme="minorHAnsi"/>
            <w:sz w:val="20"/>
            <w:szCs w:val="18"/>
          </w:rPr>
          <w:t>Health Research Ethics Board of Alberta (HREBA) Submitting a Reportable</w:t>
        </w:r>
        <w:r w:rsidR="00090227" w:rsidRPr="002C694F">
          <w:rPr>
            <w:rStyle w:val="Hyperlink"/>
            <w:rFonts w:asciiTheme="minorHAnsi" w:hAnsiTheme="minorHAnsi" w:cstheme="minorHAnsi"/>
            <w:sz w:val="20"/>
            <w:szCs w:val="18"/>
          </w:rPr>
          <w:t xml:space="preserve"> Event</w:t>
        </w:r>
      </w:hyperlink>
    </w:p>
    <w:p w14:paraId="22E1253F" w14:textId="3479A963" w:rsidR="002C694F" w:rsidRPr="00090227" w:rsidRDefault="002C694F" w:rsidP="00973ED5">
      <w:pPr>
        <w:pStyle w:val="ListParagraph"/>
        <w:numPr>
          <w:ilvl w:val="0"/>
          <w:numId w:val="10"/>
        </w:numPr>
        <w:spacing w:after="60"/>
        <w:rPr>
          <w:rFonts w:asciiTheme="minorHAnsi" w:hAnsiTheme="minorHAnsi" w:cstheme="minorHAnsi"/>
          <w:sz w:val="20"/>
          <w:szCs w:val="20"/>
        </w:rPr>
      </w:pPr>
      <w:hyperlink r:id="rId10" w:history="1">
        <w:r w:rsidRPr="002C694F">
          <w:rPr>
            <w:rStyle w:val="Hyperlink"/>
            <w:rFonts w:asciiTheme="minorHAnsi" w:hAnsiTheme="minorHAnsi" w:cstheme="minorHAnsi"/>
            <w:sz w:val="20"/>
            <w:szCs w:val="18"/>
          </w:rPr>
          <w:t>CTO Centre Reportable Event Application Form</w:t>
        </w:r>
      </w:hyperlink>
    </w:p>
    <w:p w14:paraId="5CC37CD2" w14:textId="77777777" w:rsidR="00046189" w:rsidRPr="007E33C7" w:rsidRDefault="00046189" w:rsidP="008D3C84">
      <w:pPr>
        <w:spacing w:after="60"/>
        <w:rPr>
          <w:rFonts w:asciiTheme="minorHAnsi" w:hAnsiTheme="minorHAnsi" w:cstheme="minorHAnsi"/>
          <w:sz w:val="20"/>
          <w:szCs w:val="20"/>
        </w:rPr>
      </w:pPr>
    </w:p>
    <w:p w14:paraId="6A95EE9F" w14:textId="790C534B" w:rsidR="00EA4986" w:rsidRDefault="00EA4986" w:rsidP="00044142">
      <w:pPr>
        <w:pBdr>
          <w:bottom w:val="dashSmallGap" w:sz="4" w:space="1" w:color="auto"/>
        </w:pBdr>
        <w:spacing w:after="120"/>
        <w:jc w:val="center"/>
        <w:rPr>
          <w:rFonts w:asciiTheme="minorHAnsi" w:hAnsiTheme="minorHAnsi" w:cstheme="minorHAnsi"/>
          <w:b/>
          <w:sz w:val="22"/>
        </w:rPr>
      </w:pPr>
      <w:r>
        <w:rPr>
          <w:rFonts w:asciiTheme="minorHAnsi" w:hAnsiTheme="minorHAnsi" w:cstheme="minorHAnsi"/>
          <w:b/>
          <w:sz w:val="22"/>
        </w:rPr>
        <w:t>Submit Form below only – do not print the Guidance pages</w:t>
      </w:r>
    </w:p>
    <w:p w14:paraId="14F02C85" w14:textId="77777777" w:rsidR="0048555F" w:rsidRDefault="00A8435C" w:rsidP="007E33C7">
      <w:pPr>
        <w:spacing w:after="240"/>
        <w:jc w:val="center"/>
        <w:rPr>
          <w:rFonts w:asciiTheme="minorHAnsi" w:hAnsiTheme="minorHAnsi" w:cstheme="minorHAnsi"/>
          <w:b/>
          <w:sz w:val="22"/>
        </w:rPr>
      </w:pPr>
      <w:proofErr w:type="gramStart"/>
      <w:r>
        <w:rPr>
          <w:rFonts w:asciiTheme="minorHAnsi" w:hAnsiTheme="minorHAnsi" w:cstheme="minorHAnsi"/>
          <w:b/>
          <w:sz w:val="22"/>
        </w:rPr>
        <w:t>Form</w:t>
      </w:r>
      <w:proofErr w:type="gramEnd"/>
      <w:r>
        <w:rPr>
          <w:rFonts w:asciiTheme="minorHAnsi" w:hAnsiTheme="minorHAnsi" w:cstheme="minorHAnsi"/>
          <w:b/>
          <w:sz w:val="22"/>
        </w:rPr>
        <w:t xml:space="preserve"> Below</w:t>
      </w:r>
    </w:p>
    <w:p w14:paraId="5CE8AD3A" w14:textId="77777777" w:rsidR="0048555F" w:rsidRDefault="0048555F" w:rsidP="007E33C7">
      <w:pPr>
        <w:spacing w:after="240"/>
        <w:jc w:val="center"/>
        <w:rPr>
          <w:rFonts w:asciiTheme="minorHAnsi" w:hAnsiTheme="minorHAnsi" w:cstheme="minorHAnsi"/>
          <w:b/>
          <w:sz w:val="22"/>
        </w:rPr>
        <w:sectPr w:rsidR="0048555F" w:rsidSect="000E3B6B">
          <w:headerReference w:type="default" r:id="rId11"/>
          <w:footerReference w:type="default" r:id="rId12"/>
          <w:pgSz w:w="12240" w:h="15840"/>
          <w:pgMar w:top="2340" w:right="1080" w:bottom="864" w:left="1080" w:header="720" w:footer="434" w:gutter="0"/>
          <w:cols w:space="720"/>
          <w:docGrid w:linePitch="360"/>
        </w:sectPr>
      </w:pPr>
    </w:p>
    <w:p w14:paraId="654A6BC6" w14:textId="476050E6" w:rsidR="00072D8C" w:rsidRDefault="009A289F" w:rsidP="007E33C7">
      <w:pPr>
        <w:spacing w:after="240"/>
        <w:jc w:val="center"/>
        <w:rPr>
          <w:rFonts w:asciiTheme="minorHAnsi" w:hAnsiTheme="minorHAnsi" w:cstheme="minorHAnsi"/>
          <w:b/>
          <w:sz w:val="22"/>
        </w:rPr>
      </w:pPr>
      <w:r>
        <w:rPr>
          <w:rFonts w:asciiTheme="minorHAnsi" w:hAnsiTheme="minorHAnsi" w:cstheme="minorHAnsi"/>
          <w:b/>
          <w:sz w:val="22"/>
        </w:rPr>
        <w:lastRenderedPageBreak/>
        <w:t xml:space="preserve">Research </w:t>
      </w:r>
      <w:r w:rsidR="000C6B29">
        <w:rPr>
          <w:rFonts w:asciiTheme="minorHAnsi" w:hAnsiTheme="minorHAnsi" w:cstheme="minorHAnsi"/>
          <w:b/>
          <w:sz w:val="22"/>
        </w:rPr>
        <w:t xml:space="preserve">Privacy Breach </w:t>
      </w:r>
      <w:r w:rsidR="007E33C7">
        <w:rPr>
          <w:rFonts w:asciiTheme="minorHAnsi" w:hAnsiTheme="minorHAnsi" w:cstheme="minorHAnsi"/>
          <w:b/>
          <w:sz w:val="22"/>
        </w:rPr>
        <w:t xml:space="preserve">Report </w:t>
      </w:r>
      <w:r w:rsidR="007E33C7" w:rsidRPr="00A57E00">
        <w:rPr>
          <w:rFonts w:asciiTheme="minorHAnsi" w:hAnsiTheme="minorHAnsi" w:cstheme="minorHAnsi"/>
          <w:b/>
          <w:sz w:val="22"/>
        </w:rPr>
        <w:t>Form</w:t>
      </w:r>
    </w:p>
    <w:p w14:paraId="731585BC" w14:textId="67FAE6BC" w:rsidR="00554C4B" w:rsidRDefault="00554C4B" w:rsidP="00554C4B">
      <w:pPr>
        <w:spacing w:after="60"/>
        <w:rPr>
          <w:rFonts w:asciiTheme="minorHAnsi" w:hAnsiTheme="minorHAnsi" w:cstheme="minorHAnsi"/>
          <w:sz w:val="20"/>
          <w:szCs w:val="20"/>
        </w:rPr>
      </w:pPr>
      <w:r w:rsidRPr="00EA55B3">
        <w:rPr>
          <w:rFonts w:asciiTheme="minorHAnsi" w:hAnsiTheme="minorHAnsi" w:cstheme="minorHAnsi"/>
          <w:sz w:val="20"/>
          <w:szCs w:val="20"/>
        </w:rPr>
        <w:t xml:space="preserve">Please use this form </w:t>
      </w:r>
      <w:r>
        <w:rPr>
          <w:rFonts w:asciiTheme="minorHAnsi" w:hAnsiTheme="minorHAnsi" w:cstheme="minorHAnsi"/>
          <w:sz w:val="20"/>
          <w:szCs w:val="20"/>
        </w:rPr>
        <w:t xml:space="preserve">to </w:t>
      </w:r>
      <w:r w:rsidRPr="00554C4B">
        <w:rPr>
          <w:rFonts w:asciiTheme="minorHAnsi" w:hAnsiTheme="minorHAnsi" w:cstheme="minorHAnsi"/>
          <w:sz w:val="20"/>
          <w:szCs w:val="20"/>
        </w:rPr>
        <w:t>report</w:t>
      </w:r>
      <w:r w:rsidR="0014085D">
        <w:rPr>
          <w:rFonts w:asciiTheme="minorHAnsi" w:hAnsiTheme="minorHAnsi" w:cstheme="minorHAnsi"/>
          <w:sz w:val="20"/>
          <w:szCs w:val="20"/>
        </w:rPr>
        <w:t xml:space="preserve"> a</w:t>
      </w:r>
      <w:r w:rsidRPr="00554C4B">
        <w:rPr>
          <w:rFonts w:asciiTheme="minorHAnsi" w:hAnsiTheme="minorHAnsi" w:cstheme="minorHAnsi"/>
          <w:sz w:val="20"/>
          <w:szCs w:val="20"/>
        </w:rPr>
        <w:t xml:space="preserve"> </w:t>
      </w:r>
      <w:r w:rsidR="004F4E07" w:rsidRPr="004F4E07">
        <w:rPr>
          <w:rFonts w:asciiTheme="minorHAnsi" w:hAnsiTheme="minorHAnsi" w:cstheme="minorHAnsi"/>
          <w:b/>
          <w:bCs/>
          <w:sz w:val="20"/>
          <w:szCs w:val="20"/>
          <w:u w:val="single"/>
        </w:rPr>
        <w:t xml:space="preserve">Research </w:t>
      </w:r>
      <w:r w:rsidR="000C6B29">
        <w:rPr>
          <w:rFonts w:asciiTheme="minorHAnsi" w:hAnsiTheme="minorHAnsi" w:cstheme="minorHAnsi"/>
          <w:b/>
          <w:sz w:val="20"/>
          <w:szCs w:val="20"/>
          <w:u w:val="single"/>
        </w:rPr>
        <w:t>Privacy Breach</w:t>
      </w:r>
      <w:r w:rsidRPr="00554C4B">
        <w:rPr>
          <w:rFonts w:asciiTheme="minorHAnsi" w:hAnsiTheme="minorHAnsi" w:cstheme="minorHAnsi"/>
          <w:sz w:val="20"/>
          <w:szCs w:val="20"/>
        </w:rPr>
        <w:t xml:space="preserve"> </w:t>
      </w:r>
      <w:r>
        <w:rPr>
          <w:rFonts w:asciiTheme="minorHAnsi" w:hAnsiTheme="minorHAnsi" w:cstheme="minorHAnsi"/>
          <w:sz w:val="20"/>
          <w:szCs w:val="20"/>
        </w:rPr>
        <w:t>experience</w:t>
      </w:r>
      <w:r w:rsidR="0014085D">
        <w:rPr>
          <w:rFonts w:asciiTheme="minorHAnsi" w:hAnsiTheme="minorHAnsi" w:cstheme="minorHAnsi"/>
          <w:sz w:val="20"/>
          <w:szCs w:val="20"/>
        </w:rPr>
        <w:t>d during the conduct of a research study.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 w:type="dxa"/>
        </w:tblCellMar>
        <w:tblLook w:val="00A0" w:firstRow="1" w:lastRow="0" w:firstColumn="1" w:lastColumn="0" w:noHBand="0" w:noVBand="0"/>
      </w:tblPr>
      <w:tblGrid>
        <w:gridCol w:w="10080"/>
      </w:tblGrid>
      <w:tr w:rsidR="00F66172" w:rsidRPr="00F104B1" w14:paraId="0E071C98" w14:textId="77777777" w:rsidTr="008D6D8C">
        <w:tc>
          <w:tcPr>
            <w:tcW w:w="10080" w:type="dxa"/>
            <w:tcBorders>
              <w:top w:val="nil"/>
              <w:left w:val="nil"/>
              <w:bottom w:val="single" w:sz="12" w:space="0" w:color="00ACBF"/>
              <w:right w:val="nil"/>
            </w:tcBorders>
            <w:shd w:val="clear" w:color="auto" w:fill="1E798D"/>
          </w:tcPr>
          <w:p w14:paraId="1BB87256" w14:textId="77777777" w:rsidR="00F66172" w:rsidRPr="00F104B1" w:rsidRDefault="00F66172" w:rsidP="00405304">
            <w:pPr>
              <w:rPr>
                <w:rFonts w:asciiTheme="minorHAnsi" w:hAnsiTheme="minorHAnsi" w:cstheme="minorHAnsi"/>
                <w:b/>
                <w:color w:val="FFFFFF" w:themeColor="background1"/>
                <w:sz w:val="20"/>
                <w:szCs w:val="20"/>
              </w:rPr>
            </w:pPr>
            <w:r w:rsidRPr="00F104B1">
              <w:rPr>
                <w:rFonts w:asciiTheme="minorHAnsi" w:hAnsiTheme="minorHAnsi" w:cstheme="minorHAnsi"/>
                <w:b/>
                <w:color w:val="FFFFFF" w:themeColor="background1"/>
                <w:sz w:val="20"/>
                <w:szCs w:val="20"/>
              </w:rPr>
              <w:t>SECTION 1</w:t>
            </w:r>
            <w:r w:rsidR="00114016" w:rsidRPr="00F104B1">
              <w:rPr>
                <w:rFonts w:asciiTheme="minorHAnsi" w:hAnsiTheme="minorHAnsi" w:cstheme="minorHAnsi"/>
                <w:b/>
                <w:color w:val="FFFFFF" w:themeColor="background1"/>
                <w:sz w:val="20"/>
                <w:szCs w:val="20"/>
              </w:rPr>
              <w:t xml:space="preserve"> –</w:t>
            </w:r>
            <w:r w:rsidRPr="00F104B1">
              <w:rPr>
                <w:rFonts w:asciiTheme="minorHAnsi" w:hAnsiTheme="minorHAnsi" w:cstheme="minorHAnsi"/>
                <w:b/>
                <w:color w:val="FFFFFF" w:themeColor="background1"/>
                <w:sz w:val="20"/>
                <w:szCs w:val="20"/>
              </w:rPr>
              <w:t xml:space="preserve"> Study Identification</w:t>
            </w:r>
          </w:p>
        </w:tc>
      </w:tr>
      <w:tr w:rsidR="009548DE" w:rsidRPr="00AC2FD5" w14:paraId="6475D4AB" w14:textId="77777777" w:rsidTr="008D6D8C">
        <w:tc>
          <w:tcPr>
            <w:tcW w:w="10080" w:type="dxa"/>
            <w:tcBorders>
              <w:top w:val="single" w:sz="12" w:space="0" w:color="00ACBF"/>
              <w:left w:val="nil"/>
              <w:bottom w:val="nil"/>
              <w:right w:val="nil"/>
            </w:tcBorders>
            <w:shd w:val="clear" w:color="auto" w:fill="auto"/>
          </w:tcPr>
          <w:p w14:paraId="41E0B468" w14:textId="4A18CB58" w:rsidR="009548DE" w:rsidRPr="00AC2FD5" w:rsidRDefault="00800CC1" w:rsidP="00915953">
            <w:pPr>
              <w:spacing w:before="60" w:after="60"/>
              <w:rPr>
                <w:rFonts w:asciiTheme="minorHAnsi" w:hAnsiTheme="minorHAnsi" w:cstheme="minorHAnsi"/>
                <w:sz w:val="20"/>
                <w:szCs w:val="18"/>
              </w:rPr>
            </w:pPr>
            <w:r>
              <w:rPr>
                <w:rFonts w:asciiTheme="minorHAnsi" w:hAnsiTheme="minorHAnsi" w:cstheme="minorHAnsi"/>
                <w:sz w:val="20"/>
                <w:szCs w:val="18"/>
              </w:rPr>
              <w:t xml:space="preserve">MGH </w:t>
            </w:r>
            <w:r w:rsidR="006708A3" w:rsidRPr="00AC2FD5">
              <w:rPr>
                <w:rFonts w:asciiTheme="minorHAnsi" w:hAnsiTheme="minorHAnsi" w:cstheme="minorHAnsi"/>
                <w:sz w:val="20"/>
                <w:szCs w:val="18"/>
              </w:rPr>
              <w:t>REB Reference</w:t>
            </w:r>
            <w:r w:rsidR="009548DE" w:rsidRPr="00AC2FD5">
              <w:rPr>
                <w:rFonts w:asciiTheme="minorHAnsi" w:hAnsiTheme="minorHAnsi" w:cstheme="minorHAnsi"/>
                <w:sz w:val="20"/>
                <w:szCs w:val="18"/>
              </w:rPr>
              <w:t xml:space="preserve"> Number: </w:t>
            </w:r>
            <w:r w:rsidR="009548DE" w:rsidRPr="00AC2FD5">
              <w:rPr>
                <w:rFonts w:asciiTheme="minorHAnsi" w:hAnsiTheme="minorHAnsi" w:cstheme="minorHAnsi"/>
                <w:b/>
                <w:sz w:val="20"/>
                <w:szCs w:val="18"/>
              </w:rPr>
              <w:fldChar w:fldCharType="begin">
                <w:ffData>
                  <w:name w:val="Text2"/>
                  <w:enabled/>
                  <w:calcOnExit w:val="0"/>
                  <w:textInput/>
                </w:ffData>
              </w:fldChar>
            </w:r>
            <w:r w:rsidR="009548DE" w:rsidRPr="00AC2FD5">
              <w:rPr>
                <w:rFonts w:asciiTheme="minorHAnsi" w:hAnsiTheme="minorHAnsi" w:cstheme="minorHAnsi"/>
                <w:b/>
                <w:sz w:val="20"/>
                <w:szCs w:val="18"/>
              </w:rPr>
              <w:instrText xml:space="preserve"> FORMTEXT </w:instrText>
            </w:r>
            <w:r w:rsidR="009548DE" w:rsidRPr="00AC2FD5">
              <w:rPr>
                <w:rFonts w:asciiTheme="minorHAnsi" w:hAnsiTheme="minorHAnsi" w:cstheme="minorHAnsi"/>
                <w:b/>
                <w:sz w:val="20"/>
                <w:szCs w:val="18"/>
              </w:rPr>
            </w:r>
            <w:r w:rsidR="009548DE" w:rsidRPr="00AC2FD5">
              <w:rPr>
                <w:rFonts w:asciiTheme="minorHAnsi" w:hAnsiTheme="minorHAnsi" w:cstheme="minorHAnsi"/>
                <w:b/>
                <w:sz w:val="20"/>
                <w:szCs w:val="18"/>
              </w:rPr>
              <w:fldChar w:fldCharType="separate"/>
            </w:r>
            <w:r w:rsidR="00BE0301">
              <w:rPr>
                <w:rFonts w:asciiTheme="minorHAnsi" w:hAnsiTheme="minorHAnsi" w:cstheme="minorHAnsi"/>
                <w:b/>
                <w:sz w:val="20"/>
                <w:szCs w:val="18"/>
              </w:rPr>
              <w:t> </w:t>
            </w:r>
            <w:r w:rsidR="00BE0301">
              <w:rPr>
                <w:rFonts w:asciiTheme="minorHAnsi" w:hAnsiTheme="minorHAnsi" w:cstheme="minorHAnsi"/>
                <w:b/>
                <w:sz w:val="20"/>
                <w:szCs w:val="18"/>
              </w:rPr>
              <w:t> </w:t>
            </w:r>
            <w:r w:rsidR="00BE0301">
              <w:rPr>
                <w:rFonts w:asciiTheme="minorHAnsi" w:hAnsiTheme="minorHAnsi" w:cstheme="minorHAnsi"/>
                <w:b/>
                <w:sz w:val="20"/>
                <w:szCs w:val="18"/>
              </w:rPr>
              <w:t> </w:t>
            </w:r>
            <w:r w:rsidR="00BE0301">
              <w:rPr>
                <w:rFonts w:asciiTheme="minorHAnsi" w:hAnsiTheme="minorHAnsi" w:cstheme="minorHAnsi"/>
                <w:b/>
                <w:sz w:val="20"/>
                <w:szCs w:val="18"/>
              </w:rPr>
              <w:t> </w:t>
            </w:r>
            <w:r w:rsidR="00BE0301">
              <w:rPr>
                <w:rFonts w:asciiTheme="minorHAnsi" w:hAnsiTheme="minorHAnsi" w:cstheme="minorHAnsi"/>
                <w:b/>
                <w:sz w:val="20"/>
                <w:szCs w:val="18"/>
              </w:rPr>
              <w:t> </w:t>
            </w:r>
            <w:r w:rsidR="009548DE" w:rsidRPr="00AC2FD5">
              <w:rPr>
                <w:rFonts w:asciiTheme="minorHAnsi" w:hAnsiTheme="minorHAnsi" w:cstheme="minorHAnsi"/>
                <w:b/>
                <w:sz w:val="20"/>
                <w:szCs w:val="18"/>
              </w:rPr>
              <w:fldChar w:fldCharType="end"/>
            </w:r>
          </w:p>
        </w:tc>
      </w:tr>
      <w:tr w:rsidR="00975262" w:rsidRPr="00AC2FD5" w14:paraId="3A0EE22F" w14:textId="77777777" w:rsidTr="008D6D8C">
        <w:trPr>
          <w:trHeight w:val="100"/>
        </w:trPr>
        <w:tc>
          <w:tcPr>
            <w:tcW w:w="10080" w:type="dxa"/>
            <w:tcBorders>
              <w:top w:val="nil"/>
              <w:left w:val="nil"/>
              <w:bottom w:val="nil"/>
              <w:right w:val="nil"/>
            </w:tcBorders>
            <w:shd w:val="clear" w:color="auto" w:fill="auto"/>
          </w:tcPr>
          <w:p w14:paraId="176C8AA0" w14:textId="77777777" w:rsidR="00975262" w:rsidRPr="00AC2FD5" w:rsidRDefault="00F15F83" w:rsidP="00915953">
            <w:pPr>
              <w:spacing w:before="60" w:after="60"/>
              <w:rPr>
                <w:rFonts w:asciiTheme="minorHAnsi" w:hAnsiTheme="minorHAnsi" w:cstheme="minorHAnsi"/>
                <w:sz w:val="20"/>
                <w:szCs w:val="18"/>
              </w:rPr>
            </w:pPr>
            <w:r>
              <w:rPr>
                <w:rFonts w:asciiTheme="minorHAnsi" w:hAnsiTheme="minorHAnsi" w:cstheme="minorHAnsi"/>
                <w:sz w:val="20"/>
                <w:szCs w:val="18"/>
              </w:rPr>
              <w:t xml:space="preserve">Protocol </w:t>
            </w:r>
            <w:r w:rsidR="00975262" w:rsidRPr="00AC2FD5">
              <w:rPr>
                <w:rFonts w:asciiTheme="minorHAnsi" w:hAnsiTheme="minorHAnsi" w:cstheme="minorHAnsi"/>
                <w:sz w:val="20"/>
                <w:szCs w:val="18"/>
              </w:rPr>
              <w:t xml:space="preserve">Study Title: </w:t>
            </w:r>
            <w:r w:rsidR="00975262" w:rsidRPr="00AC2FD5">
              <w:rPr>
                <w:rFonts w:asciiTheme="minorHAnsi" w:hAnsiTheme="minorHAnsi" w:cstheme="minorHAnsi"/>
                <w:b/>
                <w:sz w:val="20"/>
                <w:szCs w:val="18"/>
              </w:rPr>
              <w:fldChar w:fldCharType="begin">
                <w:ffData>
                  <w:name w:val="Text3"/>
                  <w:enabled/>
                  <w:calcOnExit w:val="0"/>
                  <w:textInput/>
                </w:ffData>
              </w:fldChar>
            </w:r>
            <w:r w:rsidR="00975262" w:rsidRPr="00AC2FD5">
              <w:rPr>
                <w:rFonts w:asciiTheme="minorHAnsi" w:hAnsiTheme="minorHAnsi" w:cstheme="minorHAnsi"/>
                <w:b/>
                <w:sz w:val="20"/>
                <w:szCs w:val="18"/>
              </w:rPr>
              <w:instrText xml:space="preserve"> FORMTEXT </w:instrText>
            </w:r>
            <w:r w:rsidR="00975262" w:rsidRPr="00AC2FD5">
              <w:rPr>
                <w:rFonts w:asciiTheme="minorHAnsi" w:hAnsiTheme="minorHAnsi" w:cstheme="minorHAnsi"/>
                <w:b/>
                <w:sz w:val="20"/>
                <w:szCs w:val="18"/>
              </w:rPr>
            </w:r>
            <w:r w:rsidR="00975262" w:rsidRPr="00AC2FD5">
              <w:rPr>
                <w:rFonts w:asciiTheme="minorHAnsi" w:hAnsiTheme="minorHAnsi" w:cstheme="minorHAnsi"/>
                <w:b/>
                <w:sz w:val="20"/>
                <w:szCs w:val="18"/>
              </w:rPr>
              <w:fldChar w:fldCharType="separate"/>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sz w:val="20"/>
                <w:szCs w:val="18"/>
              </w:rPr>
              <w:fldChar w:fldCharType="end"/>
            </w:r>
          </w:p>
        </w:tc>
      </w:tr>
      <w:tr w:rsidR="000577E6" w:rsidRPr="00AC2FD5" w14:paraId="14D6D3AD" w14:textId="77777777" w:rsidTr="008D6D8C">
        <w:tc>
          <w:tcPr>
            <w:tcW w:w="10080" w:type="dxa"/>
            <w:tcBorders>
              <w:top w:val="nil"/>
              <w:left w:val="nil"/>
              <w:bottom w:val="nil"/>
              <w:right w:val="nil"/>
            </w:tcBorders>
            <w:shd w:val="clear" w:color="auto" w:fill="auto"/>
          </w:tcPr>
          <w:p w14:paraId="6807F88B" w14:textId="77777777" w:rsidR="000577E6" w:rsidRPr="00AC2FD5" w:rsidRDefault="000577E6" w:rsidP="00915953">
            <w:pPr>
              <w:spacing w:before="60" w:after="60"/>
              <w:rPr>
                <w:rFonts w:asciiTheme="minorHAnsi" w:hAnsiTheme="minorHAnsi" w:cstheme="minorHAnsi"/>
                <w:color w:val="702984" w:themeColor="text1"/>
                <w:sz w:val="10"/>
                <w:szCs w:val="8"/>
              </w:rPr>
            </w:pPr>
          </w:p>
        </w:tc>
      </w:tr>
      <w:tr w:rsidR="00975262" w:rsidRPr="00F104B1" w14:paraId="180364F0" w14:textId="77777777" w:rsidTr="008D6D8C">
        <w:tc>
          <w:tcPr>
            <w:tcW w:w="10080" w:type="dxa"/>
            <w:tcBorders>
              <w:top w:val="nil"/>
              <w:left w:val="nil"/>
              <w:bottom w:val="single" w:sz="12" w:space="0" w:color="00ACBF"/>
              <w:right w:val="nil"/>
            </w:tcBorders>
            <w:shd w:val="clear" w:color="auto" w:fill="1E798D"/>
          </w:tcPr>
          <w:p w14:paraId="10834BE6" w14:textId="77777777" w:rsidR="00975262" w:rsidRPr="00F104B1" w:rsidRDefault="00975262" w:rsidP="00405304">
            <w:pPr>
              <w:rPr>
                <w:rFonts w:asciiTheme="minorHAnsi" w:hAnsiTheme="minorHAnsi" w:cstheme="minorHAnsi"/>
                <w:b/>
                <w:color w:val="F2F2F2" w:themeColor="background1" w:themeShade="F2"/>
                <w:sz w:val="20"/>
                <w:szCs w:val="18"/>
              </w:rPr>
            </w:pPr>
            <w:r w:rsidRPr="00F104B1">
              <w:rPr>
                <w:rFonts w:asciiTheme="minorHAnsi" w:hAnsiTheme="minorHAnsi" w:cstheme="minorHAnsi"/>
                <w:b/>
                <w:color w:val="F2F2F2" w:themeColor="background1" w:themeShade="F2"/>
                <w:sz w:val="20"/>
                <w:szCs w:val="18"/>
              </w:rPr>
              <w:t>SECTION 2</w:t>
            </w:r>
            <w:r w:rsidR="00114016" w:rsidRPr="00F104B1">
              <w:rPr>
                <w:rFonts w:asciiTheme="minorHAnsi" w:hAnsiTheme="minorHAnsi" w:cstheme="minorHAnsi"/>
                <w:b/>
                <w:color w:val="F2F2F2" w:themeColor="background1" w:themeShade="F2"/>
                <w:sz w:val="20"/>
                <w:szCs w:val="18"/>
              </w:rPr>
              <w:t xml:space="preserve"> – </w:t>
            </w:r>
            <w:r w:rsidRPr="00F104B1">
              <w:rPr>
                <w:rFonts w:asciiTheme="minorHAnsi" w:hAnsiTheme="minorHAnsi" w:cstheme="minorHAnsi"/>
                <w:b/>
                <w:color w:val="F2F2F2" w:themeColor="background1" w:themeShade="F2"/>
                <w:sz w:val="20"/>
                <w:szCs w:val="18"/>
              </w:rPr>
              <w:t xml:space="preserve">Contact Information </w:t>
            </w:r>
          </w:p>
        </w:tc>
      </w:tr>
      <w:tr w:rsidR="004F4E07" w:rsidRPr="00AC2FD5" w14:paraId="0E9CB920" w14:textId="77777777" w:rsidTr="0031571D">
        <w:tc>
          <w:tcPr>
            <w:tcW w:w="10080" w:type="dxa"/>
            <w:tcBorders>
              <w:top w:val="single" w:sz="12" w:space="0" w:color="00ACBF"/>
              <w:left w:val="nil"/>
              <w:bottom w:val="nil"/>
              <w:right w:val="nil"/>
            </w:tcBorders>
            <w:shd w:val="clear" w:color="auto" w:fill="auto"/>
          </w:tcPr>
          <w:p w14:paraId="301AC8F9" w14:textId="77777777" w:rsidR="004F4E07" w:rsidRPr="00AC2FD5" w:rsidRDefault="004F4E07" w:rsidP="0031571D">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Local </w:t>
            </w:r>
            <w:r w:rsidRPr="00AC2FD5">
              <w:rPr>
                <w:rFonts w:asciiTheme="minorHAnsi" w:hAnsiTheme="minorHAnsi" w:cstheme="minorHAnsi"/>
                <w:b/>
                <w:sz w:val="20"/>
                <w:szCs w:val="18"/>
              </w:rPr>
              <w:t>MGH</w:t>
            </w:r>
            <w:r w:rsidRPr="00AC2FD5">
              <w:rPr>
                <w:rFonts w:asciiTheme="minorHAnsi" w:hAnsiTheme="minorHAnsi" w:cstheme="minorHAnsi"/>
                <w:sz w:val="20"/>
                <w:szCs w:val="18"/>
              </w:rPr>
              <w:t xml:space="preserve"> Principal Investigator: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AC2FD5" w14:paraId="3C80CB49" w14:textId="77777777" w:rsidTr="0031571D">
        <w:tc>
          <w:tcPr>
            <w:tcW w:w="10080" w:type="dxa"/>
            <w:tcBorders>
              <w:top w:val="nil"/>
              <w:left w:val="nil"/>
              <w:bottom w:val="nil"/>
              <w:right w:val="nil"/>
            </w:tcBorders>
            <w:shd w:val="clear" w:color="auto" w:fill="auto"/>
          </w:tcPr>
          <w:p w14:paraId="2D76AABC" w14:textId="77777777" w:rsidR="004F4E07" w:rsidRPr="00AC2FD5" w:rsidRDefault="004F4E07" w:rsidP="0031571D">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Department/Division/ Program: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AC2FD5" w14:paraId="035DE6C4" w14:textId="77777777" w:rsidTr="0031571D">
        <w:tc>
          <w:tcPr>
            <w:tcW w:w="10080" w:type="dxa"/>
            <w:tcBorders>
              <w:top w:val="nil"/>
              <w:left w:val="nil"/>
              <w:bottom w:val="nil"/>
              <w:right w:val="nil"/>
            </w:tcBorders>
            <w:shd w:val="clear" w:color="auto" w:fill="auto"/>
          </w:tcPr>
          <w:p w14:paraId="340372F5" w14:textId="77777777" w:rsidR="004F4E07" w:rsidRPr="00AC2FD5" w:rsidRDefault="004F4E07" w:rsidP="0031571D">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AC2FD5" w14:paraId="4A411DC5" w14:textId="77777777" w:rsidTr="0031571D">
        <w:tc>
          <w:tcPr>
            <w:tcW w:w="10080" w:type="dxa"/>
            <w:tcBorders>
              <w:top w:val="nil"/>
              <w:left w:val="nil"/>
              <w:bottom w:val="single" w:sz="4" w:space="0" w:color="auto"/>
              <w:right w:val="nil"/>
            </w:tcBorders>
            <w:shd w:val="clear" w:color="auto" w:fill="auto"/>
          </w:tcPr>
          <w:p w14:paraId="446AA4CD" w14:textId="77777777" w:rsidR="004F4E07" w:rsidRPr="00AC2FD5" w:rsidRDefault="004F4E07" w:rsidP="0031571D">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AC2FD5" w14:paraId="46998A27" w14:textId="77777777" w:rsidTr="0031571D">
        <w:tc>
          <w:tcPr>
            <w:tcW w:w="10080" w:type="dxa"/>
            <w:tcBorders>
              <w:top w:val="single" w:sz="4" w:space="0" w:color="auto"/>
              <w:left w:val="nil"/>
              <w:bottom w:val="nil"/>
              <w:right w:val="nil"/>
            </w:tcBorders>
            <w:shd w:val="clear" w:color="auto" w:fill="auto"/>
          </w:tcPr>
          <w:p w14:paraId="3F1FEB7A" w14:textId="77777777" w:rsidR="004F4E07" w:rsidRPr="00AC2FD5" w:rsidRDefault="004F4E07" w:rsidP="0031571D">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Name of Person Completing the Form &amp; Role: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AC2FD5" w14:paraId="744EDDF1" w14:textId="77777777" w:rsidTr="0031571D">
        <w:tc>
          <w:tcPr>
            <w:tcW w:w="10080" w:type="dxa"/>
            <w:tcBorders>
              <w:top w:val="nil"/>
              <w:left w:val="nil"/>
              <w:bottom w:val="nil"/>
              <w:right w:val="nil"/>
            </w:tcBorders>
            <w:shd w:val="clear" w:color="auto" w:fill="auto"/>
          </w:tcPr>
          <w:p w14:paraId="0B55C40D" w14:textId="77777777" w:rsidR="004F4E07" w:rsidRPr="00AC2FD5" w:rsidRDefault="004F4E07" w:rsidP="0031571D">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AC2FD5" w14:paraId="33A33473" w14:textId="77777777" w:rsidTr="0031571D">
        <w:tc>
          <w:tcPr>
            <w:tcW w:w="10080" w:type="dxa"/>
            <w:tcBorders>
              <w:top w:val="nil"/>
              <w:left w:val="nil"/>
              <w:bottom w:val="nil"/>
              <w:right w:val="nil"/>
            </w:tcBorders>
            <w:shd w:val="clear" w:color="auto" w:fill="auto"/>
          </w:tcPr>
          <w:p w14:paraId="10A561BC" w14:textId="77777777" w:rsidR="004F4E07" w:rsidRPr="00AC2FD5" w:rsidRDefault="004F4E07" w:rsidP="0031571D">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AC2FD5" w14:paraId="41C907C9" w14:textId="77777777" w:rsidTr="0031571D">
        <w:tc>
          <w:tcPr>
            <w:tcW w:w="10080" w:type="dxa"/>
            <w:tcBorders>
              <w:top w:val="nil"/>
              <w:left w:val="nil"/>
              <w:bottom w:val="nil"/>
              <w:right w:val="nil"/>
            </w:tcBorders>
            <w:shd w:val="clear" w:color="auto" w:fill="auto"/>
          </w:tcPr>
          <w:p w14:paraId="172000BD" w14:textId="77777777" w:rsidR="004F4E07" w:rsidRPr="00AC2FD5" w:rsidRDefault="004F4E07" w:rsidP="0031571D">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14:paraId="45C50913" w14:textId="77777777" w:rsidTr="008D6D8C">
        <w:tc>
          <w:tcPr>
            <w:tcW w:w="10080" w:type="dxa"/>
            <w:tcBorders>
              <w:top w:val="nil"/>
              <w:left w:val="nil"/>
              <w:bottom w:val="nil"/>
              <w:right w:val="nil"/>
            </w:tcBorders>
            <w:shd w:val="clear" w:color="auto" w:fill="auto"/>
          </w:tcPr>
          <w:p w14:paraId="3BC6695E" w14:textId="77777777" w:rsidR="00251B66" w:rsidRPr="00251B66" w:rsidRDefault="00251B66" w:rsidP="00915953">
            <w:pPr>
              <w:spacing w:before="60" w:after="60"/>
              <w:rPr>
                <w:rFonts w:asciiTheme="minorHAnsi" w:hAnsiTheme="minorHAnsi" w:cstheme="minorHAnsi"/>
                <w:b/>
                <w:bCs/>
                <w:sz w:val="20"/>
                <w:szCs w:val="18"/>
              </w:rPr>
            </w:pPr>
          </w:p>
        </w:tc>
      </w:tr>
      <w:tr w:rsidR="00237E93" w:rsidRPr="00F104B1" w14:paraId="3A180BE7" w14:textId="77777777" w:rsidTr="008D6D8C">
        <w:tc>
          <w:tcPr>
            <w:tcW w:w="10080" w:type="dxa"/>
            <w:tcBorders>
              <w:top w:val="nil"/>
              <w:left w:val="nil"/>
              <w:bottom w:val="nil"/>
              <w:right w:val="nil"/>
            </w:tcBorders>
            <w:shd w:val="clear" w:color="auto" w:fill="auto"/>
          </w:tcPr>
          <w:p w14:paraId="32F9F425" w14:textId="77777777" w:rsidR="00237E93" w:rsidRPr="00F104B1" w:rsidRDefault="00237E93" w:rsidP="000A5346">
            <w:pPr>
              <w:rPr>
                <w:rFonts w:asciiTheme="minorHAnsi" w:hAnsiTheme="minorHAnsi" w:cstheme="minorHAnsi"/>
                <w:b/>
                <w:color w:val="F2F2F2" w:themeColor="background1" w:themeShade="F2"/>
                <w:sz w:val="20"/>
                <w:szCs w:val="18"/>
              </w:rPr>
            </w:pPr>
          </w:p>
        </w:tc>
      </w:tr>
      <w:tr w:rsidR="00427CB5" w:rsidRPr="00F104B1" w14:paraId="19E67895" w14:textId="77777777" w:rsidTr="008D6D8C">
        <w:tc>
          <w:tcPr>
            <w:tcW w:w="10080" w:type="dxa"/>
            <w:tcBorders>
              <w:top w:val="nil"/>
              <w:left w:val="nil"/>
              <w:bottom w:val="single" w:sz="12" w:space="0" w:color="00ACBF"/>
              <w:right w:val="nil"/>
            </w:tcBorders>
            <w:shd w:val="clear" w:color="auto" w:fill="1E798D"/>
          </w:tcPr>
          <w:p w14:paraId="478D7C4D" w14:textId="08253721" w:rsidR="00427CB5" w:rsidRPr="00F104B1" w:rsidRDefault="00427CB5" w:rsidP="001666BC">
            <w:pPr>
              <w:rPr>
                <w:rFonts w:asciiTheme="minorHAnsi" w:hAnsiTheme="minorHAnsi" w:cstheme="minorHAnsi"/>
                <w:b/>
                <w:color w:val="F2F2F2" w:themeColor="background1" w:themeShade="F2"/>
                <w:sz w:val="20"/>
                <w:szCs w:val="18"/>
              </w:rPr>
            </w:pPr>
            <w:r w:rsidRPr="00F104B1">
              <w:rPr>
                <w:rFonts w:asciiTheme="minorHAnsi" w:hAnsiTheme="minorHAnsi" w:cstheme="minorHAnsi"/>
                <w:b/>
                <w:color w:val="F2F2F2" w:themeColor="background1" w:themeShade="F2"/>
                <w:sz w:val="20"/>
                <w:szCs w:val="18"/>
              </w:rPr>
              <w:t>SECTION 3</w:t>
            </w:r>
            <w:r w:rsidR="00114016" w:rsidRPr="00F104B1">
              <w:rPr>
                <w:rFonts w:asciiTheme="minorHAnsi" w:hAnsiTheme="minorHAnsi" w:cstheme="minorHAnsi"/>
                <w:b/>
                <w:color w:val="F2F2F2" w:themeColor="background1" w:themeShade="F2"/>
                <w:sz w:val="20"/>
                <w:szCs w:val="18"/>
              </w:rPr>
              <w:t xml:space="preserve"> –</w:t>
            </w:r>
            <w:r w:rsidR="004F4E07">
              <w:rPr>
                <w:rFonts w:asciiTheme="minorHAnsi" w:hAnsiTheme="minorHAnsi" w:cstheme="minorHAnsi"/>
                <w:b/>
                <w:color w:val="F2F2F2" w:themeColor="background1" w:themeShade="F2"/>
                <w:sz w:val="20"/>
                <w:szCs w:val="18"/>
              </w:rPr>
              <w:t xml:space="preserve"> Details of the Research </w:t>
            </w:r>
            <w:r w:rsidR="0024697D">
              <w:rPr>
                <w:rFonts w:asciiTheme="minorHAnsi" w:hAnsiTheme="minorHAnsi" w:cstheme="minorHAnsi"/>
                <w:b/>
                <w:color w:val="F2F2F2" w:themeColor="background1" w:themeShade="F2"/>
                <w:sz w:val="20"/>
                <w:szCs w:val="18"/>
              </w:rPr>
              <w:t>Privacy Breach</w:t>
            </w:r>
          </w:p>
        </w:tc>
      </w:tr>
      <w:tr w:rsidR="004F4E07" w:rsidRPr="00EA5E4C" w14:paraId="49589263" w14:textId="77777777" w:rsidTr="00AC120C">
        <w:tc>
          <w:tcPr>
            <w:tcW w:w="10080" w:type="dxa"/>
            <w:tcBorders>
              <w:top w:val="nil"/>
              <w:left w:val="nil"/>
              <w:bottom w:val="nil"/>
              <w:right w:val="nil"/>
            </w:tcBorders>
            <w:shd w:val="clear" w:color="auto" w:fill="auto"/>
          </w:tcPr>
          <w:p w14:paraId="2EAD4C65" w14:textId="46832152" w:rsidR="004F4E07" w:rsidRPr="001666BC" w:rsidRDefault="004F4E07" w:rsidP="004F4E07">
            <w:pPr>
              <w:pStyle w:val="ListParagraph"/>
              <w:numPr>
                <w:ilvl w:val="0"/>
                <w:numId w:val="19"/>
              </w:numPr>
              <w:tabs>
                <w:tab w:val="left" w:pos="857"/>
              </w:tabs>
              <w:spacing w:before="60" w:after="60"/>
              <w:contextualSpacing w:val="0"/>
              <w:rPr>
                <w:rFonts w:asciiTheme="minorHAnsi" w:hAnsiTheme="minorHAnsi" w:cstheme="minorHAnsi"/>
                <w:sz w:val="20"/>
                <w:szCs w:val="18"/>
              </w:rPr>
            </w:pPr>
            <w:r w:rsidRPr="00BB1A72">
              <w:rPr>
                <w:rFonts w:asciiTheme="minorHAnsi" w:hAnsiTheme="minorHAnsi" w:cstheme="minorHAnsi"/>
                <w:sz w:val="20"/>
                <w:szCs w:val="18"/>
              </w:rPr>
              <w:t xml:space="preserve">Date of </w:t>
            </w:r>
            <w:r w:rsidR="00C266C1">
              <w:rPr>
                <w:rFonts w:asciiTheme="minorHAnsi" w:hAnsiTheme="minorHAnsi" w:cstheme="minorHAnsi"/>
                <w:sz w:val="20"/>
                <w:szCs w:val="18"/>
              </w:rPr>
              <w:t>privacy</w:t>
            </w:r>
            <w:r w:rsidR="00797CFE">
              <w:rPr>
                <w:rFonts w:asciiTheme="minorHAnsi" w:hAnsiTheme="minorHAnsi" w:cstheme="minorHAnsi"/>
                <w:sz w:val="20"/>
                <w:szCs w:val="18"/>
              </w:rPr>
              <w:t xml:space="preserve"> b</w:t>
            </w:r>
            <w:r w:rsidRPr="00BB1A72">
              <w:rPr>
                <w:rFonts w:asciiTheme="minorHAnsi" w:hAnsiTheme="minorHAnsi" w:cstheme="minorHAnsi"/>
                <w:sz w:val="20"/>
                <w:szCs w:val="18"/>
              </w:rPr>
              <w:t>reach:</w:t>
            </w:r>
            <w:r>
              <w:rPr>
                <w:rFonts w:asciiTheme="minorHAnsi" w:hAnsiTheme="minorHAnsi" w:cstheme="minorHAnsi"/>
                <w:sz w:val="20"/>
                <w:szCs w:val="18"/>
              </w:rPr>
              <w:t xml:space="preserv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EA5E4C" w14:paraId="3ADF00D9" w14:textId="77777777" w:rsidTr="000529C7">
        <w:tc>
          <w:tcPr>
            <w:tcW w:w="10080" w:type="dxa"/>
            <w:tcBorders>
              <w:top w:val="nil"/>
              <w:left w:val="nil"/>
              <w:bottom w:val="nil"/>
              <w:right w:val="nil"/>
            </w:tcBorders>
            <w:shd w:val="clear" w:color="auto" w:fill="auto"/>
          </w:tcPr>
          <w:p w14:paraId="4654B636" w14:textId="3E59CB1C" w:rsidR="004F4E07" w:rsidRPr="001666BC" w:rsidRDefault="004F4E07" w:rsidP="004F4E07">
            <w:pPr>
              <w:pStyle w:val="ListParagraph"/>
              <w:numPr>
                <w:ilvl w:val="0"/>
                <w:numId w:val="19"/>
              </w:numPr>
              <w:tabs>
                <w:tab w:val="left" w:pos="857"/>
              </w:tabs>
              <w:spacing w:before="60" w:after="60"/>
              <w:contextualSpacing w:val="0"/>
              <w:rPr>
                <w:rFonts w:asciiTheme="minorHAnsi" w:hAnsiTheme="minorHAnsi" w:cstheme="minorHAnsi"/>
                <w:sz w:val="20"/>
                <w:szCs w:val="18"/>
              </w:rPr>
            </w:pPr>
            <w:r w:rsidRPr="004F4E07">
              <w:rPr>
                <w:rFonts w:asciiTheme="minorHAnsi" w:hAnsiTheme="minorHAnsi" w:cstheme="minorHAnsi"/>
                <w:sz w:val="20"/>
                <w:szCs w:val="18"/>
              </w:rPr>
              <w:t xml:space="preserve">Date study team became aware of </w:t>
            </w:r>
            <w:r w:rsidR="00C266C1">
              <w:rPr>
                <w:rFonts w:asciiTheme="minorHAnsi" w:hAnsiTheme="minorHAnsi" w:cstheme="minorHAnsi"/>
                <w:sz w:val="20"/>
                <w:szCs w:val="18"/>
              </w:rPr>
              <w:t>the privacy</w:t>
            </w:r>
            <w:r w:rsidRPr="004F4E07">
              <w:rPr>
                <w:rFonts w:asciiTheme="minorHAnsi" w:hAnsiTheme="minorHAnsi" w:cstheme="minorHAnsi"/>
                <w:sz w:val="20"/>
                <w:szCs w:val="18"/>
              </w:rPr>
              <w:t xml:space="preserve"> </w:t>
            </w:r>
            <w:r w:rsidR="00797CFE">
              <w:rPr>
                <w:rFonts w:asciiTheme="minorHAnsi" w:hAnsiTheme="minorHAnsi" w:cstheme="minorHAnsi"/>
                <w:sz w:val="20"/>
                <w:szCs w:val="18"/>
              </w:rPr>
              <w:t>breach</w:t>
            </w:r>
            <w:r w:rsidRPr="004F4E07">
              <w:rPr>
                <w:rFonts w:asciiTheme="minorHAnsi" w:hAnsiTheme="minorHAnsi" w:cstheme="minorHAnsi"/>
                <w:sz w:val="20"/>
                <w:szCs w:val="18"/>
              </w:rPr>
              <w:t>:</w:t>
            </w:r>
            <w:r>
              <w:rPr>
                <w:rFonts w:asciiTheme="minorHAnsi" w:hAnsiTheme="minorHAnsi" w:cstheme="minorHAnsi"/>
                <w:sz w:val="20"/>
                <w:szCs w:val="18"/>
              </w:rPr>
              <w:t xml:space="preserv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EA5E4C" w14:paraId="05B8C5A2" w14:textId="77777777" w:rsidTr="0001138F">
        <w:tc>
          <w:tcPr>
            <w:tcW w:w="10080" w:type="dxa"/>
            <w:tcBorders>
              <w:top w:val="nil"/>
              <w:left w:val="nil"/>
              <w:bottom w:val="nil"/>
              <w:right w:val="nil"/>
            </w:tcBorders>
            <w:shd w:val="clear" w:color="auto" w:fill="auto"/>
          </w:tcPr>
          <w:p w14:paraId="77EACC9E" w14:textId="16F5AA48" w:rsidR="004F4E07" w:rsidRPr="001666BC" w:rsidRDefault="004F4E07" w:rsidP="004F4E07">
            <w:pPr>
              <w:pStyle w:val="ListParagraph"/>
              <w:numPr>
                <w:ilvl w:val="0"/>
                <w:numId w:val="19"/>
              </w:numPr>
              <w:tabs>
                <w:tab w:val="left" w:pos="857"/>
              </w:tabs>
              <w:spacing w:before="60" w:after="60"/>
              <w:contextualSpacing w:val="0"/>
              <w:rPr>
                <w:rFonts w:asciiTheme="minorHAnsi" w:hAnsiTheme="minorHAnsi" w:cstheme="minorHAnsi"/>
                <w:sz w:val="20"/>
                <w:szCs w:val="18"/>
              </w:rPr>
            </w:pPr>
            <w:r w:rsidRPr="00BB1A72">
              <w:rPr>
                <w:rFonts w:asciiTheme="minorHAnsi" w:hAnsiTheme="minorHAnsi" w:cstheme="minorHAnsi"/>
                <w:sz w:val="20"/>
                <w:szCs w:val="18"/>
              </w:rPr>
              <w:t>Describe th</w:t>
            </w:r>
            <w:r w:rsidR="00797CFE">
              <w:rPr>
                <w:rFonts w:asciiTheme="minorHAnsi" w:hAnsiTheme="minorHAnsi" w:cstheme="minorHAnsi"/>
                <w:sz w:val="20"/>
                <w:szCs w:val="18"/>
              </w:rPr>
              <w:t>is</w:t>
            </w:r>
            <w:r w:rsidRPr="00BB1A72">
              <w:rPr>
                <w:rFonts w:asciiTheme="minorHAnsi" w:hAnsiTheme="minorHAnsi" w:cstheme="minorHAnsi"/>
                <w:sz w:val="20"/>
                <w:szCs w:val="18"/>
              </w:rPr>
              <w:t xml:space="preserve"> breach</w:t>
            </w:r>
            <w:r w:rsidR="00797CFE">
              <w:rPr>
                <w:rFonts w:asciiTheme="minorHAnsi" w:hAnsiTheme="minorHAnsi" w:cstheme="minorHAnsi"/>
                <w:sz w:val="20"/>
                <w:szCs w:val="18"/>
              </w:rPr>
              <w:t xml:space="preserve"> providing specific details </w:t>
            </w:r>
            <w:r w:rsidRPr="00BB1A72">
              <w:rPr>
                <w:rFonts w:asciiTheme="minorHAnsi" w:hAnsiTheme="minorHAnsi" w:cstheme="minorHAnsi"/>
                <w:sz w:val="20"/>
                <w:szCs w:val="18"/>
              </w:rPr>
              <w:t>including</w:t>
            </w:r>
            <w:r w:rsidR="00797CFE">
              <w:rPr>
                <w:rFonts w:asciiTheme="minorHAnsi" w:hAnsiTheme="minorHAnsi" w:cstheme="minorHAnsi"/>
                <w:sz w:val="20"/>
                <w:szCs w:val="18"/>
              </w:rPr>
              <w:t xml:space="preserve"> the</w:t>
            </w:r>
            <w:r w:rsidRPr="00BB1A72">
              <w:rPr>
                <w:rFonts w:asciiTheme="minorHAnsi" w:hAnsiTheme="minorHAnsi" w:cstheme="minorHAnsi"/>
                <w:sz w:val="20"/>
                <w:szCs w:val="18"/>
              </w:rPr>
              <w:t xml:space="preserve"> nature of information that was released:</w:t>
            </w:r>
            <w:r>
              <w:rPr>
                <w:rFonts w:asciiTheme="minorHAnsi" w:hAnsiTheme="minorHAnsi" w:cstheme="minorHAnsi"/>
                <w:sz w:val="20"/>
                <w:szCs w:val="18"/>
              </w:rPr>
              <w:t xml:space="preserv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EA5E4C" w14:paraId="500E7344" w14:textId="77777777" w:rsidTr="005A76EF">
        <w:tc>
          <w:tcPr>
            <w:tcW w:w="10080" w:type="dxa"/>
            <w:tcBorders>
              <w:top w:val="nil"/>
              <w:left w:val="nil"/>
              <w:bottom w:val="nil"/>
              <w:right w:val="nil"/>
            </w:tcBorders>
            <w:shd w:val="clear" w:color="auto" w:fill="auto"/>
          </w:tcPr>
          <w:p w14:paraId="396E1AFF" w14:textId="5927C4BB" w:rsidR="004F4E07" w:rsidRPr="001666BC" w:rsidRDefault="00C266C1" w:rsidP="004F4E07">
            <w:pPr>
              <w:pStyle w:val="ListParagraph"/>
              <w:numPr>
                <w:ilvl w:val="0"/>
                <w:numId w:val="19"/>
              </w:numPr>
              <w:tabs>
                <w:tab w:val="left" w:pos="857"/>
              </w:tabs>
              <w:spacing w:before="60" w:after="60"/>
              <w:contextualSpacing w:val="0"/>
              <w:rPr>
                <w:rFonts w:asciiTheme="minorHAnsi" w:hAnsiTheme="minorHAnsi" w:cstheme="minorHAnsi"/>
                <w:sz w:val="20"/>
                <w:szCs w:val="18"/>
              </w:rPr>
            </w:pPr>
            <w:r>
              <w:rPr>
                <w:rFonts w:asciiTheme="minorHAnsi" w:hAnsiTheme="minorHAnsi" w:cstheme="minorHAnsi"/>
                <w:sz w:val="20"/>
                <w:szCs w:val="18"/>
              </w:rPr>
              <w:t>Provide how</w:t>
            </w:r>
            <w:r w:rsidR="004F4E07" w:rsidRPr="004F4E07">
              <w:rPr>
                <w:rFonts w:asciiTheme="minorHAnsi" w:hAnsiTheme="minorHAnsi" w:cstheme="minorHAnsi"/>
                <w:sz w:val="20"/>
                <w:szCs w:val="18"/>
              </w:rPr>
              <w:t xml:space="preserve"> many research participants </w:t>
            </w:r>
            <w:r w:rsidR="00797CFE">
              <w:rPr>
                <w:rFonts w:asciiTheme="minorHAnsi" w:hAnsiTheme="minorHAnsi" w:cstheme="minorHAnsi"/>
                <w:sz w:val="20"/>
                <w:szCs w:val="18"/>
              </w:rPr>
              <w:t>we</w:t>
            </w:r>
            <w:r w:rsidR="004F4E07" w:rsidRPr="004F4E07">
              <w:rPr>
                <w:rFonts w:asciiTheme="minorHAnsi" w:hAnsiTheme="minorHAnsi" w:cstheme="minorHAnsi"/>
                <w:sz w:val="20"/>
                <w:szCs w:val="18"/>
              </w:rPr>
              <w:t>re affected</w:t>
            </w:r>
            <w:r w:rsidR="004F4E07">
              <w:rPr>
                <w:rFonts w:asciiTheme="minorHAnsi" w:hAnsiTheme="minorHAnsi" w:cstheme="minorHAnsi"/>
                <w:sz w:val="20"/>
                <w:szCs w:val="18"/>
              </w:rPr>
              <w:t xml:space="preserve">: </w:t>
            </w:r>
            <w:r w:rsidR="004F4E07" w:rsidRPr="00AC2FD5">
              <w:rPr>
                <w:rFonts w:asciiTheme="minorHAnsi" w:hAnsiTheme="minorHAnsi" w:cstheme="minorHAnsi"/>
                <w:b/>
                <w:sz w:val="20"/>
                <w:szCs w:val="18"/>
              </w:rPr>
              <w:fldChar w:fldCharType="begin">
                <w:ffData>
                  <w:name w:val="Text4"/>
                  <w:enabled/>
                  <w:calcOnExit w:val="0"/>
                  <w:textInput/>
                </w:ffData>
              </w:fldChar>
            </w:r>
            <w:r w:rsidR="004F4E07" w:rsidRPr="00AC2FD5">
              <w:rPr>
                <w:rFonts w:asciiTheme="minorHAnsi" w:hAnsiTheme="minorHAnsi" w:cstheme="minorHAnsi"/>
                <w:b/>
                <w:sz w:val="20"/>
                <w:szCs w:val="18"/>
              </w:rPr>
              <w:instrText xml:space="preserve"> FORMTEXT </w:instrText>
            </w:r>
            <w:r w:rsidR="004F4E07" w:rsidRPr="00AC2FD5">
              <w:rPr>
                <w:rFonts w:asciiTheme="minorHAnsi" w:hAnsiTheme="minorHAnsi" w:cstheme="minorHAnsi"/>
                <w:b/>
                <w:sz w:val="20"/>
                <w:szCs w:val="18"/>
              </w:rPr>
            </w:r>
            <w:r w:rsidR="004F4E07" w:rsidRPr="00AC2FD5">
              <w:rPr>
                <w:rFonts w:asciiTheme="minorHAnsi" w:hAnsiTheme="minorHAnsi" w:cstheme="minorHAnsi"/>
                <w:b/>
                <w:sz w:val="20"/>
                <w:szCs w:val="18"/>
              </w:rPr>
              <w:fldChar w:fldCharType="separate"/>
            </w:r>
            <w:r w:rsidR="004F4E07" w:rsidRPr="00AC2FD5">
              <w:rPr>
                <w:rFonts w:asciiTheme="minorHAnsi" w:hAnsiTheme="minorHAnsi" w:cstheme="minorHAnsi"/>
                <w:b/>
                <w:noProof/>
                <w:sz w:val="20"/>
                <w:szCs w:val="18"/>
              </w:rPr>
              <w:t> </w:t>
            </w:r>
            <w:r w:rsidR="004F4E07" w:rsidRPr="00AC2FD5">
              <w:rPr>
                <w:rFonts w:asciiTheme="minorHAnsi" w:hAnsiTheme="minorHAnsi" w:cstheme="minorHAnsi"/>
                <w:b/>
                <w:noProof/>
                <w:sz w:val="20"/>
                <w:szCs w:val="18"/>
              </w:rPr>
              <w:t> </w:t>
            </w:r>
            <w:r w:rsidR="004F4E07" w:rsidRPr="00AC2FD5">
              <w:rPr>
                <w:rFonts w:asciiTheme="minorHAnsi" w:hAnsiTheme="minorHAnsi" w:cstheme="minorHAnsi"/>
                <w:b/>
                <w:noProof/>
                <w:sz w:val="20"/>
                <w:szCs w:val="18"/>
              </w:rPr>
              <w:t> </w:t>
            </w:r>
            <w:r w:rsidR="004F4E07" w:rsidRPr="00AC2FD5">
              <w:rPr>
                <w:rFonts w:asciiTheme="minorHAnsi" w:hAnsiTheme="minorHAnsi" w:cstheme="minorHAnsi"/>
                <w:b/>
                <w:noProof/>
                <w:sz w:val="20"/>
                <w:szCs w:val="18"/>
              </w:rPr>
              <w:t> </w:t>
            </w:r>
            <w:r w:rsidR="004F4E07" w:rsidRPr="00AC2FD5">
              <w:rPr>
                <w:rFonts w:asciiTheme="minorHAnsi" w:hAnsiTheme="minorHAnsi" w:cstheme="minorHAnsi"/>
                <w:b/>
                <w:noProof/>
                <w:sz w:val="20"/>
                <w:szCs w:val="18"/>
              </w:rPr>
              <w:t> </w:t>
            </w:r>
            <w:r w:rsidR="004F4E07" w:rsidRPr="00AC2FD5">
              <w:rPr>
                <w:rFonts w:asciiTheme="minorHAnsi" w:hAnsiTheme="minorHAnsi" w:cstheme="minorHAnsi"/>
                <w:b/>
                <w:sz w:val="20"/>
                <w:szCs w:val="18"/>
              </w:rPr>
              <w:fldChar w:fldCharType="end"/>
            </w:r>
          </w:p>
        </w:tc>
      </w:tr>
      <w:tr w:rsidR="004F4E07" w:rsidRPr="00EA5E4C" w14:paraId="6E193971" w14:textId="77777777" w:rsidTr="00B058BC">
        <w:tc>
          <w:tcPr>
            <w:tcW w:w="10080" w:type="dxa"/>
            <w:tcBorders>
              <w:top w:val="nil"/>
              <w:left w:val="nil"/>
              <w:bottom w:val="nil"/>
              <w:right w:val="nil"/>
            </w:tcBorders>
            <w:shd w:val="clear" w:color="auto" w:fill="auto"/>
          </w:tcPr>
          <w:p w14:paraId="30B42D8A" w14:textId="5C5D54E1" w:rsidR="004F4E07" w:rsidRDefault="004F4E07" w:rsidP="004F4E07">
            <w:pPr>
              <w:pStyle w:val="ListParagraph"/>
              <w:numPr>
                <w:ilvl w:val="0"/>
                <w:numId w:val="19"/>
              </w:numPr>
              <w:tabs>
                <w:tab w:val="left" w:pos="857"/>
              </w:tabs>
              <w:spacing w:before="60" w:after="60"/>
              <w:contextualSpacing w:val="0"/>
              <w:rPr>
                <w:rFonts w:asciiTheme="minorHAnsi" w:hAnsiTheme="minorHAnsi" w:cstheme="minorHAnsi"/>
                <w:sz w:val="20"/>
                <w:szCs w:val="18"/>
              </w:rPr>
            </w:pPr>
            <w:r w:rsidRPr="004F4E07">
              <w:rPr>
                <w:rFonts w:asciiTheme="minorHAnsi" w:hAnsiTheme="minorHAnsi" w:cstheme="minorHAnsi"/>
                <w:sz w:val="20"/>
                <w:szCs w:val="18"/>
              </w:rPr>
              <w:t xml:space="preserve">Has the </w:t>
            </w:r>
            <w:r>
              <w:rPr>
                <w:rFonts w:asciiTheme="minorHAnsi" w:hAnsiTheme="minorHAnsi" w:cstheme="minorHAnsi"/>
                <w:sz w:val="20"/>
                <w:szCs w:val="18"/>
              </w:rPr>
              <w:t>MGH</w:t>
            </w:r>
            <w:r w:rsidRPr="004F4E07">
              <w:rPr>
                <w:rFonts w:asciiTheme="minorHAnsi" w:hAnsiTheme="minorHAnsi" w:cstheme="minorHAnsi"/>
                <w:sz w:val="20"/>
                <w:szCs w:val="18"/>
              </w:rPr>
              <w:t xml:space="preserve"> </w:t>
            </w:r>
            <w:r>
              <w:rPr>
                <w:rFonts w:asciiTheme="minorHAnsi" w:hAnsiTheme="minorHAnsi" w:cstheme="minorHAnsi"/>
                <w:sz w:val="20"/>
                <w:szCs w:val="18"/>
              </w:rPr>
              <w:t>P</w:t>
            </w:r>
            <w:r w:rsidRPr="004F4E07">
              <w:rPr>
                <w:rFonts w:asciiTheme="minorHAnsi" w:hAnsiTheme="minorHAnsi" w:cstheme="minorHAnsi"/>
                <w:sz w:val="20"/>
                <w:szCs w:val="18"/>
              </w:rPr>
              <w:t xml:space="preserve">rivacy </w:t>
            </w:r>
            <w:r>
              <w:rPr>
                <w:rFonts w:asciiTheme="minorHAnsi" w:hAnsiTheme="minorHAnsi" w:cstheme="minorHAnsi"/>
                <w:sz w:val="20"/>
                <w:szCs w:val="18"/>
              </w:rPr>
              <w:t>O</w:t>
            </w:r>
            <w:r w:rsidRPr="004F4E07">
              <w:rPr>
                <w:rFonts w:asciiTheme="minorHAnsi" w:hAnsiTheme="minorHAnsi" w:cstheme="minorHAnsi"/>
                <w:sz w:val="20"/>
                <w:szCs w:val="18"/>
              </w:rPr>
              <w:t>fficer been notified of th</w:t>
            </w:r>
            <w:r w:rsidR="00797CFE">
              <w:rPr>
                <w:rFonts w:asciiTheme="minorHAnsi" w:hAnsiTheme="minorHAnsi" w:cstheme="minorHAnsi"/>
                <w:sz w:val="20"/>
                <w:szCs w:val="18"/>
              </w:rPr>
              <w:t>is</w:t>
            </w:r>
            <w:r w:rsidRPr="004F4E07">
              <w:rPr>
                <w:rFonts w:asciiTheme="minorHAnsi" w:hAnsiTheme="minorHAnsi" w:cstheme="minorHAnsi"/>
                <w:sz w:val="20"/>
                <w:szCs w:val="18"/>
              </w:rPr>
              <w:t xml:space="preserve"> breach?    </w:t>
            </w:r>
          </w:p>
          <w:p w14:paraId="08FCDAEE" w14:textId="01F0FB2B" w:rsidR="004F4E07" w:rsidRPr="004F4E07" w:rsidRDefault="004F4E07" w:rsidP="004F4E07">
            <w:pPr>
              <w:pStyle w:val="ListParagraph"/>
              <w:tabs>
                <w:tab w:val="left" w:pos="857"/>
              </w:tabs>
              <w:spacing w:before="60" w:after="60"/>
              <w:ind w:left="360"/>
              <w:rPr>
                <w:rFonts w:asciiTheme="minorHAnsi" w:hAnsiTheme="minorHAnsi" w:cstheme="minorHAnsi"/>
                <w:sz w:val="20"/>
                <w:szCs w:val="18"/>
              </w:rPr>
            </w:pPr>
            <w:r>
              <w:rPr>
                <w:rFonts w:asciiTheme="minorHAnsi" w:hAnsiTheme="minorHAnsi" w:cstheme="minorHAnsi"/>
                <w:sz w:val="20"/>
                <w:szCs w:val="18"/>
              </w:rPr>
              <w:fldChar w:fldCharType="begin">
                <w:ffData>
                  <w:name w:val="Check1"/>
                  <w:enabled/>
                  <w:calcOnExit w:val="0"/>
                  <w:checkBox>
                    <w:sizeAuto/>
                    <w:default w:val="0"/>
                  </w:checkBox>
                </w:ffData>
              </w:fldChar>
            </w:r>
            <w:bookmarkStart w:id="0" w:name="Check1"/>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0"/>
            <w:r>
              <w:rPr>
                <w:rFonts w:asciiTheme="minorHAnsi" w:hAnsiTheme="minorHAnsi" w:cstheme="minorHAnsi"/>
                <w:sz w:val="20"/>
                <w:szCs w:val="18"/>
              </w:rPr>
              <w:t xml:space="preserve"> </w:t>
            </w:r>
            <w:r w:rsidRPr="004F4E07">
              <w:rPr>
                <w:rFonts w:asciiTheme="minorHAnsi" w:hAnsiTheme="minorHAnsi" w:cstheme="minorHAnsi"/>
                <w:sz w:val="20"/>
                <w:szCs w:val="18"/>
              </w:rPr>
              <w:t>Yes</w:t>
            </w:r>
            <w:r>
              <w:rPr>
                <w:rFonts w:asciiTheme="minorHAnsi" w:hAnsiTheme="minorHAnsi" w:cstheme="minorHAnsi"/>
                <w:sz w:val="20"/>
                <w:szCs w:val="18"/>
              </w:rPr>
              <w:t>,</w:t>
            </w:r>
            <w:r w:rsidRPr="004F4E07">
              <w:rPr>
                <w:rFonts w:asciiTheme="minorHAnsi" w:hAnsiTheme="minorHAnsi" w:cstheme="minorHAnsi"/>
                <w:sz w:val="20"/>
                <w:szCs w:val="18"/>
              </w:rPr>
              <w:t xml:space="preserve"> describe the </w:t>
            </w:r>
            <w:r w:rsidR="00797CFE">
              <w:rPr>
                <w:rFonts w:asciiTheme="minorHAnsi" w:hAnsiTheme="minorHAnsi" w:cstheme="minorHAnsi"/>
                <w:sz w:val="20"/>
                <w:szCs w:val="18"/>
              </w:rPr>
              <w:t>P</w:t>
            </w:r>
            <w:r w:rsidRPr="004F4E07">
              <w:rPr>
                <w:rFonts w:asciiTheme="minorHAnsi" w:hAnsiTheme="minorHAnsi" w:cstheme="minorHAnsi"/>
                <w:sz w:val="20"/>
                <w:szCs w:val="18"/>
              </w:rPr>
              <w:t xml:space="preserve">rivacy </w:t>
            </w:r>
            <w:r w:rsidR="00797CFE">
              <w:rPr>
                <w:rFonts w:asciiTheme="minorHAnsi" w:hAnsiTheme="minorHAnsi" w:cstheme="minorHAnsi"/>
                <w:sz w:val="20"/>
                <w:szCs w:val="18"/>
              </w:rPr>
              <w:t>O</w:t>
            </w:r>
            <w:r w:rsidRPr="004F4E07">
              <w:rPr>
                <w:rFonts w:asciiTheme="minorHAnsi" w:hAnsiTheme="minorHAnsi" w:cstheme="minorHAnsi"/>
                <w:sz w:val="20"/>
                <w:szCs w:val="18"/>
              </w:rPr>
              <w:t>fficer’s response and recommendations</w:t>
            </w:r>
            <w:r>
              <w:rPr>
                <w:rFonts w:asciiTheme="minorHAnsi" w:hAnsiTheme="minorHAnsi" w:cstheme="minorHAnsi"/>
                <w:sz w:val="20"/>
                <w:szCs w:val="18"/>
              </w:rPr>
              <w:t xml:space="preserv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r w:rsidRPr="004F4E07">
              <w:rPr>
                <w:rFonts w:asciiTheme="minorHAnsi" w:hAnsiTheme="minorHAnsi" w:cstheme="minorHAnsi"/>
                <w:sz w:val="20"/>
                <w:szCs w:val="18"/>
              </w:rPr>
              <w:t xml:space="preserve">      </w:t>
            </w:r>
          </w:p>
          <w:p w14:paraId="7EB1BD07" w14:textId="61E5B19F" w:rsidR="004F4E07" w:rsidRPr="004F4E07" w:rsidRDefault="004F4E07" w:rsidP="00797CFE">
            <w:pPr>
              <w:pStyle w:val="ListParagraph"/>
              <w:spacing w:before="60" w:after="120"/>
              <w:ind w:left="360"/>
              <w:contextualSpacing w:val="0"/>
              <w:rPr>
                <w:rFonts w:asciiTheme="minorHAnsi" w:hAnsiTheme="minorHAnsi" w:cstheme="minorHAnsi"/>
                <w:i/>
                <w:iCs/>
                <w:sz w:val="20"/>
                <w:szCs w:val="18"/>
              </w:rPr>
            </w:pPr>
            <w:r w:rsidRPr="004F4E07">
              <w:rPr>
                <w:rFonts w:asciiTheme="minorHAnsi" w:hAnsiTheme="minorHAnsi" w:cstheme="minorHAnsi"/>
                <w:i/>
                <w:iCs/>
                <w:sz w:val="18"/>
                <w:szCs w:val="16"/>
              </w:rPr>
              <w:t xml:space="preserve">Note: Attach copies of </w:t>
            </w:r>
            <w:r w:rsidR="00797CFE">
              <w:rPr>
                <w:rFonts w:asciiTheme="minorHAnsi" w:hAnsiTheme="minorHAnsi" w:cstheme="minorHAnsi"/>
                <w:i/>
                <w:iCs/>
                <w:sz w:val="18"/>
                <w:szCs w:val="16"/>
              </w:rPr>
              <w:t>all</w:t>
            </w:r>
            <w:r w:rsidRPr="004F4E07">
              <w:rPr>
                <w:rFonts w:asciiTheme="minorHAnsi" w:hAnsiTheme="minorHAnsi" w:cstheme="minorHAnsi"/>
                <w:i/>
                <w:iCs/>
                <w:sz w:val="18"/>
                <w:szCs w:val="16"/>
              </w:rPr>
              <w:t xml:space="preserve"> correspondence and recommendations.</w:t>
            </w:r>
          </w:p>
          <w:p w14:paraId="4D4513E6" w14:textId="33086FC7" w:rsidR="004F4E07" w:rsidRPr="001666BC" w:rsidRDefault="004F4E07" w:rsidP="004F4E07">
            <w:pPr>
              <w:pStyle w:val="ListParagraph"/>
              <w:tabs>
                <w:tab w:val="left" w:pos="857"/>
              </w:tabs>
              <w:spacing w:before="60" w:after="60"/>
              <w:ind w:left="360"/>
              <w:contextualSpacing w:val="0"/>
              <w:rPr>
                <w:rFonts w:asciiTheme="minorHAnsi" w:hAnsiTheme="minorHAnsi" w:cstheme="minorHAnsi"/>
                <w:sz w:val="20"/>
                <w:szCs w:val="18"/>
              </w:rPr>
            </w:pPr>
            <w:r>
              <w:rPr>
                <w:rFonts w:asciiTheme="minorHAnsi" w:hAnsiTheme="minorHAnsi" w:cstheme="minorHAnsi"/>
                <w:sz w:val="20"/>
                <w:szCs w:val="18"/>
              </w:rPr>
              <w:fldChar w:fldCharType="begin">
                <w:ffData>
                  <w:name w:val="Check2"/>
                  <w:enabled/>
                  <w:calcOnExit w:val="0"/>
                  <w:checkBox>
                    <w:sizeAuto/>
                    <w:default w:val="0"/>
                  </w:checkBox>
                </w:ffData>
              </w:fldChar>
            </w:r>
            <w:bookmarkStart w:id="1" w:name="Check2"/>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1"/>
            <w:r>
              <w:rPr>
                <w:rFonts w:asciiTheme="minorHAnsi" w:hAnsiTheme="minorHAnsi" w:cstheme="minorHAnsi"/>
                <w:sz w:val="20"/>
                <w:szCs w:val="18"/>
              </w:rPr>
              <w:t xml:space="preserve"> </w:t>
            </w:r>
            <w:r w:rsidRPr="004F4E07">
              <w:rPr>
                <w:rFonts w:asciiTheme="minorHAnsi" w:hAnsiTheme="minorHAnsi" w:cstheme="minorHAnsi"/>
                <w:sz w:val="20"/>
                <w:szCs w:val="18"/>
              </w:rPr>
              <w:t>N</w:t>
            </w:r>
            <w:r>
              <w:rPr>
                <w:rFonts w:asciiTheme="minorHAnsi" w:hAnsiTheme="minorHAnsi" w:cstheme="minorHAnsi"/>
                <w:sz w:val="20"/>
                <w:szCs w:val="18"/>
              </w:rPr>
              <w:t>o,</w:t>
            </w:r>
            <w:r w:rsidRPr="004F4E07">
              <w:rPr>
                <w:rFonts w:asciiTheme="minorHAnsi" w:hAnsiTheme="minorHAnsi" w:cstheme="minorHAnsi"/>
                <w:sz w:val="20"/>
                <w:szCs w:val="18"/>
              </w:rPr>
              <w:t xml:space="preserve"> explain why the </w:t>
            </w:r>
            <w:r w:rsidR="00797CFE">
              <w:rPr>
                <w:rFonts w:asciiTheme="minorHAnsi" w:hAnsiTheme="minorHAnsi" w:cstheme="minorHAnsi"/>
                <w:sz w:val="20"/>
                <w:szCs w:val="18"/>
              </w:rPr>
              <w:t>P</w:t>
            </w:r>
            <w:r w:rsidRPr="004F4E07">
              <w:rPr>
                <w:rFonts w:asciiTheme="minorHAnsi" w:hAnsiTheme="minorHAnsi" w:cstheme="minorHAnsi"/>
                <w:sz w:val="20"/>
                <w:szCs w:val="18"/>
              </w:rPr>
              <w:t xml:space="preserve">rivacy </w:t>
            </w:r>
            <w:r w:rsidR="00797CFE">
              <w:rPr>
                <w:rFonts w:asciiTheme="minorHAnsi" w:hAnsiTheme="minorHAnsi" w:cstheme="minorHAnsi"/>
                <w:sz w:val="20"/>
                <w:szCs w:val="18"/>
              </w:rPr>
              <w:t>O</w:t>
            </w:r>
            <w:r w:rsidRPr="004F4E07">
              <w:rPr>
                <w:rFonts w:asciiTheme="minorHAnsi" w:hAnsiTheme="minorHAnsi" w:cstheme="minorHAnsi"/>
                <w:sz w:val="20"/>
                <w:szCs w:val="18"/>
              </w:rPr>
              <w:t>fficer has not been notified:</w:t>
            </w:r>
            <w:r>
              <w:rPr>
                <w:rFonts w:asciiTheme="minorHAnsi" w:hAnsiTheme="minorHAnsi" w:cstheme="minorHAnsi"/>
                <w:sz w:val="20"/>
                <w:szCs w:val="18"/>
              </w:rPr>
              <w:t xml:space="preserv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4F4E07" w:rsidRPr="00EA5E4C" w14:paraId="37BC8FE6" w14:textId="77777777" w:rsidTr="009F4BA8">
        <w:tc>
          <w:tcPr>
            <w:tcW w:w="10080" w:type="dxa"/>
            <w:tcBorders>
              <w:top w:val="nil"/>
              <w:left w:val="nil"/>
              <w:bottom w:val="nil"/>
              <w:right w:val="nil"/>
            </w:tcBorders>
            <w:shd w:val="clear" w:color="auto" w:fill="auto"/>
          </w:tcPr>
          <w:p w14:paraId="02BB82ED" w14:textId="00AE2BF3" w:rsidR="004F4E07" w:rsidRDefault="004F4E07" w:rsidP="00797CFE">
            <w:pPr>
              <w:pStyle w:val="ListParagraph"/>
              <w:numPr>
                <w:ilvl w:val="0"/>
                <w:numId w:val="19"/>
              </w:numPr>
              <w:tabs>
                <w:tab w:val="left" w:pos="857"/>
              </w:tabs>
              <w:spacing w:before="60" w:after="60"/>
              <w:contextualSpacing w:val="0"/>
              <w:rPr>
                <w:rFonts w:asciiTheme="minorHAnsi" w:hAnsiTheme="minorHAnsi" w:cstheme="minorHAnsi"/>
                <w:sz w:val="20"/>
                <w:szCs w:val="18"/>
              </w:rPr>
            </w:pPr>
            <w:r w:rsidRPr="004F4E07">
              <w:rPr>
                <w:rFonts w:asciiTheme="minorHAnsi" w:hAnsiTheme="minorHAnsi" w:cstheme="minorHAnsi"/>
                <w:sz w:val="20"/>
                <w:szCs w:val="18"/>
              </w:rPr>
              <w:t>D</w:t>
            </w:r>
            <w:r w:rsidR="00AD49DC">
              <w:rPr>
                <w:rFonts w:asciiTheme="minorHAnsi" w:hAnsiTheme="minorHAnsi" w:cstheme="minorHAnsi"/>
                <w:sz w:val="20"/>
                <w:szCs w:val="18"/>
              </w:rPr>
              <w:t>oes the MGH Privacy Officer require that</w:t>
            </w:r>
            <w:r w:rsidR="003102C3">
              <w:rPr>
                <w:rFonts w:asciiTheme="minorHAnsi" w:hAnsiTheme="minorHAnsi" w:cstheme="minorHAnsi"/>
                <w:sz w:val="20"/>
                <w:szCs w:val="18"/>
              </w:rPr>
              <w:t xml:space="preserve"> </w:t>
            </w:r>
            <w:r w:rsidR="00797CFE">
              <w:rPr>
                <w:rFonts w:asciiTheme="minorHAnsi" w:hAnsiTheme="minorHAnsi" w:cstheme="minorHAnsi"/>
                <w:sz w:val="20"/>
                <w:szCs w:val="18"/>
              </w:rPr>
              <w:t xml:space="preserve">the </w:t>
            </w:r>
            <w:r w:rsidRPr="004F4E07">
              <w:rPr>
                <w:rFonts w:asciiTheme="minorHAnsi" w:hAnsiTheme="minorHAnsi" w:cstheme="minorHAnsi"/>
                <w:sz w:val="20"/>
                <w:szCs w:val="18"/>
              </w:rPr>
              <w:t xml:space="preserve">research participants </w:t>
            </w:r>
            <w:r w:rsidR="00797CFE">
              <w:rPr>
                <w:rFonts w:asciiTheme="minorHAnsi" w:hAnsiTheme="minorHAnsi" w:cstheme="minorHAnsi"/>
                <w:sz w:val="20"/>
                <w:szCs w:val="18"/>
              </w:rPr>
              <w:t xml:space="preserve">whose PHI was </w:t>
            </w:r>
            <w:r w:rsidRPr="004F4E07">
              <w:rPr>
                <w:rFonts w:asciiTheme="minorHAnsi" w:hAnsiTheme="minorHAnsi" w:cstheme="minorHAnsi"/>
                <w:sz w:val="20"/>
                <w:szCs w:val="18"/>
              </w:rPr>
              <w:t>involved in th</w:t>
            </w:r>
            <w:r w:rsidR="00797CFE">
              <w:rPr>
                <w:rFonts w:asciiTheme="minorHAnsi" w:hAnsiTheme="minorHAnsi" w:cstheme="minorHAnsi"/>
                <w:sz w:val="20"/>
                <w:szCs w:val="18"/>
              </w:rPr>
              <w:t>is</w:t>
            </w:r>
            <w:r w:rsidRPr="004F4E07">
              <w:rPr>
                <w:rFonts w:asciiTheme="minorHAnsi" w:hAnsiTheme="minorHAnsi" w:cstheme="minorHAnsi"/>
                <w:sz w:val="20"/>
                <w:szCs w:val="18"/>
              </w:rPr>
              <w:t xml:space="preserve"> privacy breac</w:t>
            </w:r>
            <w:r w:rsidR="00AD49DC">
              <w:rPr>
                <w:rFonts w:asciiTheme="minorHAnsi" w:hAnsiTheme="minorHAnsi" w:cstheme="minorHAnsi"/>
                <w:sz w:val="20"/>
                <w:szCs w:val="18"/>
              </w:rPr>
              <w:t xml:space="preserve">h are notified? </w:t>
            </w:r>
          </w:p>
          <w:p w14:paraId="69714F89" w14:textId="77777777" w:rsidR="00797CFE" w:rsidRDefault="00797CFE" w:rsidP="00797CFE">
            <w:pPr>
              <w:pStyle w:val="ListParagraph"/>
              <w:tabs>
                <w:tab w:val="left" w:pos="857"/>
              </w:tabs>
              <w:spacing w:before="60" w:after="60"/>
              <w:ind w:left="360"/>
              <w:contextualSpacing w:val="0"/>
              <w:rPr>
                <w:rFonts w:asciiTheme="minorHAnsi" w:hAnsiTheme="minorHAnsi" w:cstheme="minorHAnsi"/>
                <w:sz w:val="20"/>
                <w:szCs w:val="18"/>
              </w:rPr>
            </w:pPr>
            <w:r>
              <w:rPr>
                <w:rFonts w:asciiTheme="minorHAnsi" w:hAnsiTheme="minorHAnsi" w:cstheme="minorHAnsi"/>
                <w:sz w:val="20"/>
                <w:szCs w:val="18"/>
              </w:rPr>
              <w:fldChar w:fldCharType="begin">
                <w:ffData>
                  <w:name w:val="Check1"/>
                  <w:enabled/>
                  <w:calcOnExit w:val="0"/>
                  <w:checkBox>
                    <w:sizeAuto/>
                    <w:default w:val="0"/>
                  </w:checkBox>
                </w:ffData>
              </w:fldChar>
            </w:r>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r>
              <w:rPr>
                <w:rFonts w:asciiTheme="minorHAnsi" w:hAnsiTheme="minorHAnsi" w:cstheme="minorHAnsi"/>
                <w:sz w:val="20"/>
                <w:szCs w:val="18"/>
              </w:rPr>
              <w:t xml:space="preserve"> </w:t>
            </w:r>
            <w:r w:rsidRPr="004F4E07">
              <w:rPr>
                <w:rFonts w:asciiTheme="minorHAnsi" w:hAnsiTheme="minorHAnsi" w:cstheme="minorHAnsi"/>
                <w:sz w:val="20"/>
                <w:szCs w:val="18"/>
              </w:rPr>
              <w:t>Yes</w:t>
            </w:r>
            <w:r>
              <w:rPr>
                <w:rFonts w:asciiTheme="minorHAnsi" w:hAnsiTheme="minorHAnsi" w:cstheme="minorHAnsi"/>
                <w:sz w:val="20"/>
                <w:szCs w:val="18"/>
              </w:rPr>
              <w:t>,</w:t>
            </w:r>
            <w:r w:rsidRPr="004F4E07">
              <w:rPr>
                <w:rFonts w:asciiTheme="minorHAnsi" w:hAnsiTheme="minorHAnsi" w:cstheme="minorHAnsi"/>
                <w:sz w:val="20"/>
                <w:szCs w:val="18"/>
              </w:rPr>
              <w:t xml:space="preserve"> describe </w:t>
            </w:r>
            <w:r>
              <w:rPr>
                <w:rFonts w:asciiTheme="minorHAnsi" w:hAnsiTheme="minorHAnsi" w:cstheme="minorHAnsi"/>
                <w:sz w:val="20"/>
                <w:szCs w:val="18"/>
              </w:rPr>
              <w:t xml:space="preserve">how participants will be contacted: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r w:rsidRPr="004F4E07">
              <w:rPr>
                <w:rFonts w:asciiTheme="minorHAnsi" w:hAnsiTheme="minorHAnsi" w:cstheme="minorHAnsi"/>
                <w:sz w:val="20"/>
                <w:szCs w:val="18"/>
              </w:rPr>
              <w:t xml:space="preserve">  </w:t>
            </w:r>
          </w:p>
          <w:p w14:paraId="7BD0F101" w14:textId="617F7F33" w:rsidR="00797CFE" w:rsidRPr="004F4E07" w:rsidRDefault="00797CFE" w:rsidP="00797CFE">
            <w:pPr>
              <w:pStyle w:val="ListParagraph"/>
              <w:spacing w:before="60" w:after="120"/>
              <w:ind w:left="360"/>
              <w:contextualSpacing w:val="0"/>
              <w:rPr>
                <w:rFonts w:asciiTheme="minorHAnsi" w:hAnsiTheme="minorHAnsi" w:cstheme="minorHAnsi"/>
                <w:i/>
                <w:iCs/>
                <w:sz w:val="20"/>
                <w:szCs w:val="18"/>
              </w:rPr>
            </w:pPr>
            <w:r w:rsidRPr="004F4E07">
              <w:rPr>
                <w:rFonts w:asciiTheme="minorHAnsi" w:hAnsiTheme="minorHAnsi" w:cstheme="minorHAnsi"/>
                <w:sz w:val="20"/>
                <w:szCs w:val="18"/>
              </w:rPr>
              <w:t xml:space="preserve"> </w:t>
            </w:r>
            <w:r w:rsidRPr="004F4E07">
              <w:rPr>
                <w:rFonts w:asciiTheme="minorHAnsi" w:hAnsiTheme="minorHAnsi" w:cstheme="minorHAnsi"/>
                <w:i/>
                <w:iCs/>
                <w:sz w:val="18"/>
                <w:szCs w:val="16"/>
              </w:rPr>
              <w:t xml:space="preserve">Note: Attach copies of </w:t>
            </w:r>
            <w:r>
              <w:rPr>
                <w:rFonts w:asciiTheme="minorHAnsi" w:hAnsiTheme="minorHAnsi" w:cstheme="minorHAnsi"/>
                <w:i/>
                <w:iCs/>
                <w:sz w:val="18"/>
                <w:szCs w:val="16"/>
              </w:rPr>
              <w:t>all</w:t>
            </w:r>
            <w:r w:rsidRPr="004F4E07">
              <w:rPr>
                <w:rFonts w:asciiTheme="minorHAnsi" w:hAnsiTheme="minorHAnsi" w:cstheme="minorHAnsi"/>
                <w:i/>
                <w:iCs/>
                <w:sz w:val="18"/>
                <w:szCs w:val="16"/>
              </w:rPr>
              <w:t xml:space="preserve"> </w:t>
            </w:r>
            <w:r>
              <w:rPr>
                <w:rFonts w:asciiTheme="minorHAnsi" w:hAnsiTheme="minorHAnsi" w:cstheme="minorHAnsi"/>
                <w:i/>
                <w:iCs/>
                <w:sz w:val="18"/>
                <w:szCs w:val="16"/>
              </w:rPr>
              <w:t xml:space="preserve">draft </w:t>
            </w:r>
            <w:r w:rsidRPr="004F4E07">
              <w:rPr>
                <w:rFonts w:asciiTheme="minorHAnsi" w:hAnsiTheme="minorHAnsi" w:cstheme="minorHAnsi"/>
                <w:i/>
                <w:iCs/>
                <w:sz w:val="18"/>
                <w:szCs w:val="16"/>
              </w:rPr>
              <w:t>correspondence</w:t>
            </w:r>
            <w:r>
              <w:rPr>
                <w:rFonts w:asciiTheme="minorHAnsi" w:hAnsiTheme="minorHAnsi" w:cstheme="minorHAnsi"/>
                <w:i/>
                <w:iCs/>
                <w:sz w:val="18"/>
                <w:szCs w:val="16"/>
              </w:rPr>
              <w:t xml:space="preserve"> (e.g., letters, email messaging)</w:t>
            </w:r>
            <w:r w:rsidRPr="004F4E07">
              <w:rPr>
                <w:rFonts w:asciiTheme="minorHAnsi" w:hAnsiTheme="minorHAnsi" w:cstheme="minorHAnsi"/>
                <w:i/>
                <w:iCs/>
                <w:sz w:val="18"/>
                <w:szCs w:val="16"/>
              </w:rPr>
              <w:t>.</w:t>
            </w:r>
          </w:p>
          <w:p w14:paraId="456B12C9" w14:textId="6A1DB2F8" w:rsidR="00797CFE" w:rsidRPr="001666BC" w:rsidRDefault="00797CFE" w:rsidP="00797CFE">
            <w:pPr>
              <w:pStyle w:val="ListParagraph"/>
              <w:tabs>
                <w:tab w:val="left" w:pos="857"/>
              </w:tabs>
              <w:spacing w:before="60" w:after="60"/>
              <w:ind w:left="360"/>
              <w:contextualSpacing w:val="0"/>
              <w:rPr>
                <w:rFonts w:asciiTheme="minorHAnsi" w:hAnsiTheme="minorHAnsi" w:cstheme="minorHAnsi"/>
                <w:sz w:val="20"/>
                <w:szCs w:val="18"/>
              </w:rPr>
            </w:pPr>
            <w:r>
              <w:rPr>
                <w:rFonts w:asciiTheme="minorHAnsi" w:hAnsiTheme="minorHAnsi" w:cstheme="minorHAnsi"/>
                <w:sz w:val="20"/>
                <w:szCs w:val="18"/>
              </w:rPr>
              <w:fldChar w:fldCharType="begin">
                <w:ffData>
                  <w:name w:val="Check2"/>
                  <w:enabled/>
                  <w:calcOnExit w:val="0"/>
                  <w:checkBox>
                    <w:sizeAuto/>
                    <w:default w:val="0"/>
                  </w:checkBox>
                </w:ffData>
              </w:fldChar>
            </w:r>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r>
              <w:rPr>
                <w:rFonts w:asciiTheme="minorHAnsi" w:hAnsiTheme="minorHAnsi" w:cstheme="minorHAnsi"/>
                <w:sz w:val="20"/>
                <w:szCs w:val="18"/>
              </w:rPr>
              <w:t xml:space="preserve"> </w:t>
            </w:r>
            <w:r w:rsidRPr="004F4E07">
              <w:rPr>
                <w:rFonts w:asciiTheme="minorHAnsi" w:hAnsiTheme="minorHAnsi" w:cstheme="minorHAnsi"/>
                <w:sz w:val="20"/>
                <w:szCs w:val="18"/>
              </w:rPr>
              <w:t>N</w:t>
            </w:r>
            <w:r>
              <w:rPr>
                <w:rFonts w:asciiTheme="minorHAnsi" w:hAnsiTheme="minorHAnsi" w:cstheme="minorHAnsi"/>
                <w:sz w:val="20"/>
                <w:szCs w:val="18"/>
              </w:rPr>
              <w:t>o,</w:t>
            </w:r>
            <w:r w:rsidRPr="004F4E07">
              <w:rPr>
                <w:rFonts w:asciiTheme="minorHAnsi" w:hAnsiTheme="minorHAnsi" w:cstheme="minorHAnsi"/>
                <w:sz w:val="20"/>
                <w:szCs w:val="18"/>
              </w:rPr>
              <w:t xml:space="preserve"> explain why:</w:t>
            </w:r>
            <w:r>
              <w:rPr>
                <w:rFonts w:asciiTheme="minorHAnsi" w:hAnsiTheme="minorHAnsi" w:cstheme="minorHAnsi"/>
                <w:sz w:val="20"/>
                <w:szCs w:val="18"/>
              </w:rPr>
              <w:t xml:space="preserv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1666BC" w:rsidRPr="00EA5E4C" w14:paraId="0E3D8546" w14:textId="77777777" w:rsidTr="008D6D8C">
        <w:tc>
          <w:tcPr>
            <w:tcW w:w="10080" w:type="dxa"/>
            <w:tcBorders>
              <w:top w:val="nil"/>
              <w:left w:val="nil"/>
              <w:bottom w:val="nil"/>
              <w:right w:val="nil"/>
            </w:tcBorders>
            <w:shd w:val="clear" w:color="auto" w:fill="auto"/>
          </w:tcPr>
          <w:p w14:paraId="3CD9E546" w14:textId="6BB82070" w:rsidR="001666BC" w:rsidRPr="004F4E07" w:rsidRDefault="001666BC" w:rsidP="004F4E07">
            <w:pPr>
              <w:rPr>
                <w:rFonts w:asciiTheme="minorHAnsi" w:hAnsiTheme="minorHAnsi" w:cstheme="minorHAnsi"/>
                <w:b/>
                <w:color w:val="F2F2F2" w:themeColor="background1" w:themeShade="F2"/>
                <w:sz w:val="20"/>
                <w:szCs w:val="18"/>
              </w:rPr>
            </w:pPr>
          </w:p>
        </w:tc>
      </w:tr>
    </w:tbl>
    <w:tbl>
      <w:tblPr>
        <w:tblpPr w:leftFromText="180" w:rightFromText="180"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 w:type="dxa"/>
        </w:tblCellMar>
        <w:tblLook w:val="00A0" w:firstRow="1" w:lastRow="0" w:firstColumn="1" w:lastColumn="0" w:noHBand="0" w:noVBand="0"/>
      </w:tblPr>
      <w:tblGrid>
        <w:gridCol w:w="10080"/>
      </w:tblGrid>
      <w:tr w:rsidR="00251B66" w14:paraId="27BD7918" w14:textId="77777777" w:rsidTr="00251B66">
        <w:tc>
          <w:tcPr>
            <w:tcW w:w="10080" w:type="dxa"/>
            <w:tcBorders>
              <w:top w:val="nil"/>
              <w:left w:val="nil"/>
              <w:bottom w:val="single" w:sz="12" w:space="0" w:color="00ACBF"/>
              <w:right w:val="nil"/>
            </w:tcBorders>
            <w:shd w:val="clear" w:color="auto" w:fill="1E798D"/>
            <w:hideMark/>
          </w:tcPr>
          <w:p w14:paraId="56EEF1C2" w14:textId="0C0303C3" w:rsidR="00251B66" w:rsidRDefault="00251B66" w:rsidP="00251B66">
            <w:pPr>
              <w:rPr>
                <w:rFonts w:asciiTheme="minorHAnsi" w:hAnsiTheme="minorHAnsi" w:cstheme="minorHAnsi"/>
                <w:b/>
                <w:color w:val="F2F2F2" w:themeColor="background1" w:themeShade="F2"/>
                <w:sz w:val="20"/>
                <w:szCs w:val="18"/>
              </w:rPr>
            </w:pPr>
            <w:r>
              <w:rPr>
                <w:rFonts w:asciiTheme="minorHAnsi" w:hAnsiTheme="minorHAnsi" w:cstheme="minorHAnsi"/>
                <w:b/>
                <w:color w:val="F2F2F2" w:themeColor="background1" w:themeShade="F2"/>
                <w:sz w:val="20"/>
                <w:szCs w:val="18"/>
              </w:rPr>
              <w:t xml:space="preserve">SECTION </w:t>
            </w:r>
            <w:r w:rsidR="00797CFE">
              <w:rPr>
                <w:rFonts w:asciiTheme="minorHAnsi" w:hAnsiTheme="minorHAnsi" w:cstheme="minorHAnsi"/>
                <w:b/>
                <w:color w:val="F2F2F2" w:themeColor="background1" w:themeShade="F2"/>
                <w:sz w:val="20"/>
                <w:szCs w:val="18"/>
              </w:rPr>
              <w:t>4</w:t>
            </w:r>
            <w:r>
              <w:rPr>
                <w:rFonts w:asciiTheme="minorHAnsi" w:hAnsiTheme="minorHAnsi" w:cstheme="minorHAnsi"/>
                <w:b/>
                <w:color w:val="F2F2F2" w:themeColor="background1" w:themeShade="F2"/>
                <w:sz w:val="20"/>
                <w:szCs w:val="18"/>
              </w:rPr>
              <w:t xml:space="preserve"> – Corrective Action</w:t>
            </w:r>
          </w:p>
        </w:tc>
      </w:tr>
      <w:tr w:rsidR="00251B66" w14:paraId="39C55CCD" w14:textId="77777777" w:rsidTr="00251B66">
        <w:tc>
          <w:tcPr>
            <w:tcW w:w="10080" w:type="dxa"/>
            <w:tcBorders>
              <w:top w:val="single" w:sz="12" w:space="0" w:color="00ACBF"/>
              <w:left w:val="nil"/>
              <w:bottom w:val="dotted" w:sz="4" w:space="0" w:color="auto"/>
              <w:right w:val="nil"/>
            </w:tcBorders>
            <w:hideMark/>
          </w:tcPr>
          <w:p w14:paraId="2ADB4A7D" w14:textId="3C1D1D96" w:rsidR="00251B66" w:rsidRDefault="00251B66" w:rsidP="00251B66">
            <w:pPr>
              <w:spacing w:before="60" w:after="60"/>
              <w:ind w:left="284" w:hanging="284"/>
              <w:rPr>
                <w:rFonts w:asciiTheme="minorHAnsi" w:hAnsiTheme="minorHAnsi" w:cstheme="minorHAnsi"/>
                <w:sz w:val="20"/>
                <w:szCs w:val="18"/>
              </w:rPr>
            </w:pPr>
            <w:r>
              <w:rPr>
                <w:rFonts w:asciiTheme="minorHAnsi" w:hAnsiTheme="minorHAnsi" w:cstheme="minorHAnsi"/>
                <w:sz w:val="20"/>
                <w:szCs w:val="18"/>
              </w:rPr>
              <w:t xml:space="preserve">Please describe the corrective action(s) that were implemented to address the breach: </w:t>
            </w:r>
          </w:p>
        </w:tc>
      </w:tr>
      <w:tr w:rsidR="00251B66" w14:paraId="24916AB9" w14:textId="77777777" w:rsidTr="00251B66">
        <w:tc>
          <w:tcPr>
            <w:tcW w:w="10080" w:type="dxa"/>
            <w:tcBorders>
              <w:top w:val="dotted" w:sz="4" w:space="0" w:color="auto"/>
              <w:left w:val="nil"/>
              <w:bottom w:val="dotted" w:sz="4" w:space="0" w:color="auto"/>
              <w:right w:val="nil"/>
            </w:tcBorders>
            <w:hideMark/>
          </w:tcPr>
          <w:p w14:paraId="6385F192" w14:textId="77777777" w:rsidR="00251B66" w:rsidRDefault="00251B66" w:rsidP="00251B66">
            <w:pPr>
              <w:spacing w:before="60" w:after="60"/>
              <w:ind w:left="360"/>
              <w:rPr>
                <w:rFonts w:asciiTheme="minorHAnsi" w:hAnsiTheme="minorHAnsi" w:cstheme="minorHAnsi"/>
                <w:sz w:val="20"/>
                <w:szCs w:val="18"/>
              </w:rPr>
            </w:pPr>
            <w:r>
              <w:rPr>
                <w:rFonts w:asciiTheme="minorHAnsi" w:hAnsiTheme="minorHAnsi" w:cstheme="minorHAnsi"/>
                <w:sz w:val="20"/>
                <w:szCs w:val="18"/>
              </w:rPr>
              <w:fldChar w:fldCharType="begin">
                <w:ffData>
                  <w:name w:val="Text4"/>
                  <w:enabled/>
                  <w:calcOnExit w:val="0"/>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r>
      <w:tr w:rsidR="00251B66" w14:paraId="21BC70B2" w14:textId="77777777" w:rsidTr="00251B66">
        <w:tc>
          <w:tcPr>
            <w:tcW w:w="10080" w:type="dxa"/>
            <w:tcBorders>
              <w:top w:val="dotted" w:sz="4" w:space="0" w:color="auto"/>
              <w:left w:val="nil"/>
              <w:bottom w:val="dotted" w:sz="4" w:space="0" w:color="auto"/>
              <w:right w:val="nil"/>
            </w:tcBorders>
          </w:tcPr>
          <w:p w14:paraId="79B7F845" w14:textId="77777777" w:rsidR="00251B66" w:rsidRDefault="00251B66" w:rsidP="00251B66">
            <w:pPr>
              <w:spacing w:before="60" w:after="60"/>
              <w:ind w:left="360"/>
              <w:rPr>
                <w:rFonts w:asciiTheme="minorHAnsi" w:hAnsiTheme="minorHAnsi" w:cstheme="minorHAnsi"/>
                <w:sz w:val="10"/>
                <w:szCs w:val="10"/>
              </w:rPr>
            </w:pPr>
          </w:p>
        </w:tc>
      </w:tr>
      <w:tr w:rsidR="00251B66" w14:paraId="7DA876B6" w14:textId="77777777" w:rsidTr="00251B66">
        <w:tc>
          <w:tcPr>
            <w:tcW w:w="10080" w:type="dxa"/>
            <w:tcBorders>
              <w:top w:val="nil"/>
              <w:left w:val="nil"/>
              <w:bottom w:val="single" w:sz="12" w:space="0" w:color="00ACBF"/>
              <w:right w:val="nil"/>
            </w:tcBorders>
            <w:shd w:val="clear" w:color="auto" w:fill="1E798D"/>
            <w:hideMark/>
          </w:tcPr>
          <w:p w14:paraId="553C196E" w14:textId="1179E1FE" w:rsidR="00251B66" w:rsidRDefault="00251B66" w:rsidP="00251B66">
            <w:pPr>
              <w:rPr>
                <w:rFonts w:asciiTheme="minorHAnsi" w:hAnsiTheme="minorHAnsi" w:cstheme="minorHAnsi"/>
                <w:b/>
                <w:color w:val="F2F2F2" w:themeColor="background1" w:themeShade="F2"/>
                <w:sz w:val="20"/>
                <w:szCs w:val="18"/>
              </w:rPr>
            </w:pPr>
            <w:r>
              <w:rPr>
                <w:rFonts w:asciiTheme="minorHAnsi" w:hAnsiTheme="minorHAnsi" w:cstheme="minorHAnsi"/>
                <w:b/>
                <w:color w:val="F2F2F2" w:themeColor="background1" w:themeShade="F2"/>
                <w:sz w:val="20"/>
                <w:szCs w:val="18"/>
              </w:rPr>
              <w:t xml:space="preserve">SECTION </w:t>
            </w:r>
            <w:r w:rsidR="00797CFE">
              <w:rPr>
                <w:rFonts w:asciiTheme="minorHAnsi" w:hAnsiTheme="minorHAnsi" w:cstheme="minorHAnsi"/>
                <w:b/>
                <w:color w:val="F2F2F2" w:themeColor="background1" w:themeShade="F2"/>
                <w:sz w:val="20"/>
                <w:szCs w:val="18"/>
              </w:rPr>
              <w:t>5</w:t>
            </w:r>
            <w:r>
              <w:rPr>
                <w:rFonts w:asciiTheme="minorHAnsi" w:hAnsiTheme="minorHAnsi" w:cstheme="minorHAnsi"/>
                <w:b/>
                <w:color w:val="F2F2F2" w:themeColor="background1" w:themeShade="F2"/>
                <w:sz w:val="20"/>
                <w:szCs w:val="18"/>
              </w:rPr>
              <w:t xml:space="preserve"> – Preventative Action</w:t>
            </w:r>
          </w:p>
        </w:tc>
      </w:tr>
      <w:tr w:rsidR="00251B66" w14:paraId="03988586" w14:textId="77777777" w:rsidTr="00251B66">
        <w:tc>
          <w:tcPr>
            <w:tcW w:w="10080" w:type="dxa"/>
            <w:tcBorders>
              <w:top w:val="single" w:sz="12" w:space="0" w:color="00ACBF"/>
              <w:left w:val="nil"/>
              <w:bottom w:val="dotted" w:sz="4" w:space="0" w:color="auto"/>
              <w:right w:val="nil"/>
            </w:tcBorders>
            <w:hideMark/>
          </w:tcPr>
          <w:p w14:paraId="42DF1795" w14:textId="29378809" w:rsidR="00251B66" w:rsidRDefault="00251B66" w:rsidP="00251B66">
            <w:pPr>
              <w:spacing w:before="60" w:after="60"/>
              <w:rPr>
                <w:rFonts w:asciiTheme="minorHAnsi" w:hAnsiTheme="minorHAnsi" w:cstheme="minorHAnsi"/>
                <w:sz w:val="20"/>
                <w:szCs w:val="18"/>
              </w:rPr>
            </w:pPr>
            <w:r>
              <w:rPr>
                <w:rFonts w:asciiTheme="minorHAnsi" w:hAnsiTheme="minorHAnsi" w:cstheme="minorHAnsi"/>
                <w:sz w:val="20"/>
                <w:szCs w:val="18"/>
              </w:rPr>
              <w:lastRenderedPageBreak/>
              <w:t>Please describe the preventative action(s) that were implemented to prevent the breach</w:t>
            </w:r>
            <w:r w:rsidR="00524817">
              <w:rPr>
                <w:rFonts w:asciiTheme="minorHAnsi" w:hAnsiTheme="minorHAnsi" w:cstheme="minorHAnsi"/>
                <w:sz w:val="20"/>
                <w:szCs w:val="18"/>
              </w:rPr>
              <w:t xml:space="preserve"> </w:t>
            </w:r>
            <w:r>
              <w:rPr>
                <w:rFonts w:asciiTheme="minorHAnsi" w:hAnsiTheme="minorHAnsi" w:cstheme="minorHAnsi"/>
                <w:sz w:val="20"/>
                <w:szCs w:val="18"/>
              </w:rPr>
              <w:t xml:space="preserve">from occurring again in the future: </w:t>
            </w:r>
          </w:p>
        </w:tc>
      </w:tr>
      <w:tr w:rsidR="00251B66" w14:paraId="7E18289E" w14:textId="77777777" w:rsidTr="00251B66">
        <w:tc>
          <w:tcPr>
            <w:tcW w:w="10080" w:type="dxa"/>
            <w:tcBorders>
              <w:top w:val="dotted" w:sz="4" w:space="0" w:color="auto"/>
              <w:left w:val="nil"/>
              <w:bottom w:val="dotted" w:sz="4" w:space="0" w:color="auto"/>
              <w:right w:val="nil"/>
            </w:tcBorders>
            <w:hideMark/>
          </w:tcPr>
          <w:p w14:paraId="567662BE" w14:textId="77777777" w:rsidR="00251B66" w:rsidRDefault="00251B66" w:rsidP="00251B66">
            <w:pPr>
              <w:spacing w:before="60" w:after="60"/>
              <w:ind w:left="360"/>
              <w:rPr>
                <w:rFonts w:asciiTheme="minorHAnsi" w:hAnsiTheme="minorHAnsi" w:cstheme="minorHAnsi"/>
                <w:sz w:val="20"/>
                <w:szCs w:val="18"/>
              </w:rPr>
            </w:pPr>
            <w:r>
              <w:rPr>
                <w:rFonts w:asciiTheme="minorHAnsi" w:hAnsiTheme="minorHAnsi" w:cstheme="minorHAnsi"/>
                <w:sz w:val="20"/>
                <w:szCs w:val="18"/>
              </w:rPr>
              <w:fldChar w:fldCharType="begin">
                <w:ffData>
                  <w:name w:val="Text4"/>
                  <w:enabled/>
                  <w:calcOnExit w:val="0"/>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bl>
            <w:tblPr>
              <w:tblpPr w:leftFromText="180" w:rightFromText="180"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 w:type="dxa"/>
              </w:tblCellMar>
              <w:tblLook w:val="00A0" w:firstRow="1" w:lastRow="0" w:firstColumn="1" w:lastColumn="0" w:noHBand="0" w:noVBand="0"/>
            </w:tblPr>
            <w:tblGrid>
              <w:gridCol w:w="10080"/>
            </w:tblGrid>
            <w:tr w:rsidR="00251B66" w:rsidRPr="00251B66" w14:paraId="63D6E52B" w14:textId="77777777" w:rsidTr="00251B66">
              <w:tc>
                <w:tcPr>
                  <w:tcW w:w="10080" w:type="dxa"/>
                  <w:tcBorders>
                    <w:top w:val="dotted" w:sz="4" w:space="0" w:color="auto"/>
                    <w:left w:val="nil"/>
                    <w:bottom w:val="nil"/>
                    <w:right w:val="nil"/>
                  </w:tcBorders>
                </w:tcPr>
                <w:p w14:paraId="67528576" w14:textId="77777777" w:rsidR="00251B66" w:rsidRPr="00251B66" w:rsidRDefault="00251B66" w:rsidP="00251B66">
                  <w:pPr>
                    <w:spacing w:before="60" w:after="60"/>
                    <w:rPr>
                      <w:rFonts w:asciiTheme="minorHAnsi" w:hAnsiTheme="minorHAnsi" w:cstheme="minorHAnsi"/>
                      <w:sz w:val="20"/>
                      <w:szCs w:val="18"/>
                    </w:rPr>
                  </w:pPr>
                </w:p>
              </w:tc>
            </w:tr>
          </w:tbl>
          <w:p w14:paraId="0D4729B8" w14:textId="2EF05EEC" w:rsidR="00251B66" w:rsidRDefault="00251B66" w:rsidP="00251B66">
            <w:pPr>
              <w:spacing w:before="60" w:after="60"/>
              <w:ind w:left="360"/>
              <w:rPr>
                <w:rFonts w:asciiTheme="minorHAnsi" w:hAnsiTheme="minorHAnsi" w:cstheme="minorHAnsi"/>
                <w:sz w:val="20"/>
                <w:szCs w:val="18"/>
              </w:rPr>
            </w:pPr>
          </w:p>
        </w:tc>
      </w:tr>
    </w:tbl>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 w:type="dxa"/>
        </w:tblCellMar>
        <w:tblLook w:val="00A0" w:firstRow="1" w:lastRow="0" w:firstColumn="1" w:lastColumn="0" w:noHBand="0" w:noVBand="0"/>
      </w:tblPr>
      <w:tblGrid>
        <w:gridCol w:w="3240"/>
        <w:gridCol w:w="360"/>
        <w:gridCol w:w="3240"/>
        <w:gridCol w:w="360"/>
        <w:gridCol w:w="2880"/>
      </w:tblGrid>
      <w:tr w:rsidR="00B61957" w:rsidRPr="00F104B1" w14:paraId="6ED1E9A6" w14:textId="77777777" w:rsidTr="00EA5E4C">
        <w:tc>
          <w:tcPr>
            <w:tcW w:w="10080" w:type="dxa"/>
            <w:gridSpan w:val="5"/>
            <w:tcBorders>
              <w:top w:val="nil"/>
              <w:left w:val="nil"/>
              <w:bottom w:val="single" w:sz="12" w:space="0" w:color="00ACBF"/>
              <w:right w:val="nil"/>
            </w:tcBorders>
            <w:shd w:val="clear" w:color="auto" w:fill="1E798D"/>
          </w:tcPr>
          <w:p w14:paraId="7778C2B1" w14:textId="089F0456" w:rsidR="00B61957" w:rsidRPr="00F104B1" w:rsidRDefault="00B61957" w:rsidP="00AE66E8">
            <w:pPr>
              <w:rPr>
                <w:rFonts w:asciiTheme="minorHAnsi" w:hAnsiTheme="minorHAnsi" w:cstheme="minorHAnsi"/>
                <w:b/>
                <w:color w:val="F2F2F2" w:themeColor="background1" w:themeShade="F2"/>
                <w:sz w:val="20"/>
                <w:szCs w:val="18"/>
              </w:rPr>
            </w:pPr>
            <w:r w:rsidRPr="00F104B1">
              <w:rPr>
                <w:rFonts w:asciiTheme="minorHAnsi" w:hAnsiTheme="minorHAnsi" w:cstheme="minorHAnsi"/>
                <w:b/>
                <w:color w:val="F2F2F2" w:themeColor="background1" w:themeShade="F2"/>
                <w:sz w:val="20"/>
                <w:szCs w:val="18"/>
              </w:rPr>
              <w:t xml:space="preserve">SECTION </w:t>
            </w:r>
            <w:r w:rsidR="00797CFE">
              <w:rPr>
                <w:rFonts w:asciiTheme="minorHAnsi" w:hAnsiTheme="minorHAnsi" w:cstheme="minorHAnsi"/>
                <w:b/>
                <w:color w:val="F2F2F2" w:themeColor="background1" w:themeShade="F2"/>
                <w:sz w:val="20"/>
                <w:szCs w:val="18"/>
              </w:rPr>
              <w:t>6</w:t>
            </w:r>
            <w:r w:rsidR="00114016" w:rsidRPr="00F104B1">
              <w:rPr>
                <w:rFonts w:asciiTheme="minorHAnsi" w:hAnsiTheme="minorHAnsi" w:cstheme="minorHAnsi"/>
                <w:b/>
                <w:color w:val="F2F2F2" w:themeColor="background1" w:themeShade="F2"/>
                <w:sz w:val="20"/>
                <w:szCs w:val="18"/>
              </w:rPr>
              <w:t xml:space="preserve"> – </w:t>
            </w:r>
            <w:r w:rsidR="00AA3157" w:rsidRPr="00F104B1">
              <w:rPr>
                <w:rFonts w:asciiTheme="minorHAnsi" w:hAnsiTheme="minorHAnsi" w:cstheme="minorHAnsi"/>
                <w:b/>
                <w:color w:val="F2F2F2" w:themeColor="background1" w:themeShade="F2"/>
                <w:sz w:val="20"/>
                <w:szCs w:val="18"/>
              </w:rPr>
              <w:t>M</w:t>
            </w:r>
            <w:r w:rsidRPr="00F104B1">
              <w:rPr>
                <w:rFonts w:asciiTheme="minorHAnsi" w:hAnsiTheme="minorHAnsi" w:cstheme="minorHAnsi"/>
                <w:b/>
                <w:color w:val="F2F2F2" w:themeColor="background1" w:themeShade="F2"/>
                <w:sz w:val="20"/>
                <w:szCs w:val="18"/>
              </w:rPr>
              <w:t>GH Local Principal Investigator Attestation</w:t>
            </w:r>
          </w:p>
        </w:tc>
      </w:tr>
      <w:tr w:rsidR="00E03DCB" w:rsidRPr="00AC2FD5" w14:paraId="0FD911C5" w14:textId="77777777" w:rsidTr="00EA5E4C">
        <w:tc>
          <w:tcPr>
            <w:tcW w:w="10080" w:type="dxa"/>
            <w:gridSpan w:val="5"/>
            <w:tcBorders>
              <w:top w:val="single" w:sz="12" w:space="0" w:color="00ACBF"/>
              <w:left w:val="nil"/>
              <w:bottom w:val="nil"/>
              <w:right w:val="nil"/>
            </w:tcBorders>
            <w:shd w:val="clear" w:color="auto" w:fill="auto"/>
          </w:tcPr>
          <w:p w14:paraId="05FD6E22" w14:textId="6558B10D" w:rsidR="00D34691" w:rsidRDefault="00D34691" w:rsidP="00D34691">
            <w:pPr>
              <w:spacing w:before="60" w:after="60"/>
              <w:rPr>
                <w:rFonts w:asciiTheme="minorHAnsi" w:hAnsiTheme="minorHAnsi" w:cstheme="minorHAnsi"/>
                <w:sz w:val="20"/>
                <w:szCs w:val="18"/>
              </w:rPr>
            </w:pPr>
            <w:r w:rsidRPr="00232FA9">
              <w:rPr>
                <w:rFonts w:asciiTheme="minorHAnsi" w:hAnsiTheme="minorHAnsi" w:cstheme="minorHAnsi"/>
                <w:sz w:val="20"/>
                <w:szCs w:val="18"/>
              </w:rPr>
              <w:t xml:space="preserve">This signature attests that I as the </w:t>
            </w:r>
            <w:r w:rsidRPr="00232FA9">
              <w:rPr>
                <w:rFonts w:asciiTheme="minorHAnsi" w:hAnsiTheme="minorHAnsi" w:cstheme="minorHAnsi"/>
                <w:b/>
                <w:sz w:val="20"/>
                <w:szCs w:val="18"/>
              </w:rPr>
              <w:t>MGH Local Principal Investigator</w:t>
            </w:r>
            <w:r w:rsidRPr="00232FA9">
              <w:rPr>
                <w:rFonts w:asciiTheme="minorHAnsi" w:hAnsiTheme="minorHAnsi" w:cstheme="minorHAnsi"/>
                <w:sz w:val="20"/>
                <w:szCs w:val="18"/>
              </w:rPr>
              <w:t xml:space="preserve"> have assessed </w:t>
            </w:r>
            <w:r w:rsidR="00A61F4A" w:rsidRPr="00232FA9">
              <w:rPr>
                <w:rFonts w:asciiTheme="minorHAnsi" w:hAnsiTheme="minorHAnsi" w:cstheme="minorHAnsi"/>
                <w:sz w:val="20"/>
                <w:szCs w:val="18"/>
              </w:rPr>
              <w:t>the safety implications</w:t>
            </w:r>
            <w:r w:rsidR="00554C4B" w:rsidRPr="00232FA9">
              <w:rPr>
                <w:rFonts w:asciiTheme="minorHAnsi" w:hAnsiTheme="minorHAnsi" w:cstheme="minorHAnsi"/>
                <w:sz w:val="20"/>
                <w:szCs w:val="18"/>
              </w:rPr>
              <w:t xml:space="preserve"> </w:t>
            </w:r>
            <w:r w:rsidRPr="00232FA9">
              <w:rPr>
                <w:rFonts w:asciiTheme="minorHAnsi" w:hAnsiTheme="minorHAnsi" w:cstheme="minorHAnsi"/>
                <w:sz w:val="20"/>
                <w:szCs w:val="18"/>
              </w:rPr>
              <w:t xml:space="preserve">and </w:t>
            </w:r>
            <w:r w:rsidR="00554C4B" w:rsidRPr="00232FA9">
              <w:rPr>
                <w:rFonts w:asciiTheme="minorHAnsi" w:hAnsiTheme="minorHAnsi" w:cstheme="minorHAnsi"/>
                <w:sz w:val="20"/>
                <w:szCs w:val="18"/>
              </w:rPr>
              <w:t xml:space="preserve">the </w:t>
            </w:r>
            <w:r w:rsidRPr="00232FA9">
              <w:rPr>
                <w:rFonts w:asciiTheme="minorHAnsi" w:hAnsiTheme="minorHAnsi" w:cstheme="minorHAnsi"/>
                <w:sz w:val="20"/>
                <w:szCs w:val="18"/>
              </w:rPr>
              <w:t>impact on study procedures</w:t>
            </w:r>
            <w:r w:rsidR="00797CFE" w:rsidRPr="00232FA9">
              <w:rPr>
                <w:rFonts w:asciiTheme="minorHAnsi" w:hAnsiTheme="minorHAnsi" w:cstheme="minorHAnsi"/>
                <w:sz w:val="20"/>
                <w:szCs w:val="18"/>
              </w:rPr>
              <w:t xml:space="preserve"> </w:t>
            </w:r>
            <w:proofErr w:type="gramStart"/>
            <w:r w:rsidR="00797CFE" w:rsidRPr="00232FA9">
              <w:rPr>
                <w:rFonts w:asciiTheme="minorHAnsi" w:hAnsiTheme="minorHAnsi" w:cstheme="minorHAnsi"/>
                <w:sz w:val="20"/>
                <w:szCs w:val="18"/>
              </w:rPr>
              <w:t>as a result of</w:t>
            </w:r>
            <w:proofErr w:type="gramEnd"/>
            <w:r w:rsidR="00797CFE" w:rsidRPr="00232FA9">
              <w:rPr>
                <w:rFonts w:asciiTheme="minorHAnsi" w:hAnsiTheme="minorHAnsi" w:cstheme="minorHAnsi"/>
                <w:sz w:val="20"/>
                <w:szCs w:val="18"/>
              </w:rPr>
              <w:t xml:space="preserve"> this Research Privacy Breach</w:t>
            </w:r>
            <w:r w:rsidRPr="00232FA9">
              <w:rPr>
                <w:rFonts w:asciiTheme="minorHAnsi" w:hAnsiTheme="minorHAnsi" w:cstheme="minorHAnsi"/>
                <w:sz w:val="20"/>
                <w:szCs w:val="18"/>
              </w:rPr>
              <w:t>. Further, I will not implement any changes to, or deviations from the protocol without Research Ethics Board approval except to eliminate an immediate hazard to study participants or when changes involve only logistical or administrative aspects of the study. I attest to the accuracy of this report.</w:t>
            </w:r>
          </w:p>
          <w:p w14:paraId="6676C652" w14:textId="77777777" w:rsidR="00D34691" w:rsidRDefault="00D34691" w:rsidP="00D34691">
            <w:pPr>
              <w:spacing w:before="60" w:after="60"/>
              <w:rPr>
                <w:rFonts w:asciiTheme="minorHAnsi" w:hAnsiTheme="minorHAnsi" w:cstheme="minorHAnsi"/>
                <w:sz w:val="20"/>
                <w:szCs w:val="18"/>
              </w:rPr>
            </w:pPr>
            <w:r w:rsidRPr="005E7130">
              <w:rPr>
                <w:rFonts w:asciiTheme="minorHAnsi" w:hAnsiTheme="minorHAnsi" w:cstheme="minorHAnsi"/>
                <w:sz w:val="20"/>
                <w:szCs w:val="18"/>
              </w:rPr>
              <w:t xml:space="preserve">I warrant that this study will continue to be conducted in accordance with the Tri-Council Policy Statement Ethical Conduct for Research Involving Humans (TCPS), the Ontario Personal Health Information Protection Act (PHIPA) 2004, and other relevant laws, regulations or guidelines, </w:t>
            </w:r>
            <w:r>
              <w:rPr>
                <w:rFonts w:asciiTheme="minorHAnsi" w:hAnsiTheme="minorHAnsi" w:cstheme="minorHAnsi"/>
                <w:sz w:val="20"/>
                <w:szCs w:val="18"/>
              </w:rPr>
              <w:t>(</w:t>
            </w:r>
            <w:r w:rsidRPr="005E7130">
              <w:rPr>
                <w:rFonts w:asciiTheme="minorHAnsi" w:hAnsiTheme="minorHAnsi" w:cstheme="minorHAnsi"/>
                <w:sz w:val="20"/>
                <w:szCs w:val="18"/>
              </w:rPr>
              <w:t>e.</w:t>
            </w:r>
            <w:r>
              <w:rPr>
                <w:rFonts w:asciiTheme="minorHAnsi" w:hAnsiTheme="minorHAnsi" w:cstheme="minorHAnsi"/>
                <w:sz w:val="20"/>
                <w:szCs w:val="18"/>
              </w:rPr>
              <w:t>g.</w:t>
            </w:r>
            <w:r w:rsidRPr="005E7130">
              <w:rPr>
                <w:rFonts w:asciiTheme="minorHAnsi" w:hAnsiTheme="minorHAnsi" w:cstheme="minorHAnsi"/>
                <w:sz w:val="20"/>
                <w:szCs w:val="18"/>
              </w:rPr>
              <w:t>, Health Canada Part C, Division 5 of the Food and Drug Regulations, Part 4 of the Natural Health Products Regulations, Medical Devices Regulations, and IC</w:t>
            </w:r>
            <w:r>
              <w:rPr>
                <w:rFonts w:asciiTheme="minorHAnsi" w:hAnsiTheme="minorHAnsi" w:cstheme="minorHAnsi"/>
                <w:sz w:val="20"/>
                <w:szCs w:val="18"/>
              </w:rPr>
              <w:t>H/GCP Consolidated Guideline E6)</w:t>
            </w:r>
            <w:r w:rsidRPr="005E7130">
              <w:rPr>
                <w:rFonts w:asciiTheme="minorHAnsi" w:hAnsiTheme="minorHAnsi" w:cstheme="minorHAnsi"/>
                <w:sz w:val="20"/>
                <w:szCs w:val="18"/>
              </w:rPr>
              <w:t>.</w:t>
            </w:r>
          </w:p>
          <w:p w14:paraId="75A32BED" w14:textId="77777777" w:rsidR="00D34691" w:rsidRPr="00AC2FD5" w:rsidRDefault="00D34691" w:rsidP="00D34691">
            <w:pPr>
              <w:spacing w:before="60" w:after="60"/>
              <w:rPr>
                <w:rFonts w:asciiTheme="minorHAnsi" w:hAnsiTheme="minorHAnsi" w:cstheme="minorHAnsi"/>
                <w:sz w:val="20"/>
                <w:szCs w:val="18"/>
              </w:rPr>
            </w:pPr>
          </w:p>
        </w:tc>
      </w:tr>
      <w:tr w:rsidR="00E03DCB" w:rsidRPr="00AC2FD5" w14:paraId="1F25A988" w14:textId="77777777" w:rsidTr="00EA5E4C">
        <w:tc>
          <w:tcPr>
            <w:tcW w:w="3240" w:type="dxa"/>
            <w:tcBorders>
              <w:top w:val="nil"/>
              <w:left w:val="nil"/>
              <w:bottom w:val="single" w:sz="4" w:space="0" w:color="auto"/>
              <w:right w:val="nil"/>
            </w:tcBorders>
            <w:shd w:val="clear" w:color="auto" w:fill="auto"/>
          </w:tcPr>
          <w:p w14:paraId="158B70FC" w14:textId="77777777" w:rsidR="00C600BD" w:rsidRPr="00AC2FD5" w:rsidRDefault="00EA4986" w:rsidP="00C54AA2">
            <w:pPr>
              <w:spacing w:before="120" w:after="20"/>
              <w:rPr>
                <w:rFonts w:asciiTheme="minorHAnsi" w:hAnsiTheme="minorHAnsi" w:cstheme="minorHAnsi"/>
                <w:b/>
                <w:sz w:val="20"/>
                <w:szCs w:val="18"/>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360" w:type="dxa"/>
            <w:tcBorders>
              <w:top w:val="nil"/>
              <w:left w:val="nil"/>
              <w:bottom w:val="nil"/>
              <w:right w:val="nil"/>
            </w:tcBorders>
            <w:shd w:val="clear" w:color="auto" w:fill="auto"/>
          </w:tcPr>
          <w:p w14:paraId="217A32CA" w14:textId="77777777" w:rsidR="00C600BD" w:rsidRPr="00AC2FD5" w:rsidRDefault="00C600BD" w:rsidP="00C54AA2">
            <w:pPr>
              <w:spacing w:before="120" w:after="20"/>
              <w:rPr>
                <w:rFonts w:asciiTheme="minorHAnsi" w:hAnsiTheme="minorHAnsi" w:cstheme="minorHAnsi"/>
                <w:sz w:val="20"/>
                <w:szCs w:val="18"/>
              </w:rPr>
            </w:pPr>
          </w:p>
        </w:tc>
        <w:tc>
          <w:tcPr>
            <w:tcW w:w="3240" w:type="dxa"/>
            <w:tcBorders>
              <w:top w:val="nil"/>
              <w:left w:val="nil"/>
              <w:bottom w:val="single" w:sz="4" w:space="0" w:color="auto"/>
              <w:right w:val="nil"/>
            </w:tcBorders>
            <w:shd w:val="clear" w:color="auto" w:fill="auto"/>
          </w:tcPr>
          <w:p w14:paraId="67FB2E8C" w14:textId="77777777" w:rsidR="00C600BD" w:rsidRPr="00AC2FD5" w:rsidRDefault="00C600BD" w:rsidP="00C54AA2">
            <w:pPr>
              <w:spacing w:before="120" w:after="20"/>
              <w:rPr>
                <w:rFonts w:asciiTheme="minorHAnsi" w:hAnsiTheme="minorHAnsi" w:cstheme="minorHAnsi"/>
                <w:sz w:val="20"/>
                <w:szCs w:val="18"/>
              </w:rPr>
            </w:pPr>
          </w:p>
        </w:tc>
        <w:tc>
          <w:tcPr>
            <w:tcW w:w="360" w:type="dxa"/>
            <w:tcBorders>
              <w:top w:val="nil"/>
              <w:left w:val="nil"/>
              <w:bottom w:val="nil"/>
              <w:right w:val="nil"/>
            </w:tcBorders>
            <w:shd w:val="clear" w:color="auto" w:fill="auto"/>
          </w:tcPr>
          <w:p w14:paraId="2A358F6C" w14:textId="77777777" w:rsidR="00C600BD" w:rsidRPr="00AC2FD5" w:rsidRDefault="00C600BD" w:rsidP="00C54AA2">
            <w:pPr>
              <w:spacing w:before="120" w:after="20"/>
              <w:rPr>
                <w:rFonts w:asciiTheme="minorHAnsi" w:hAnsiTheme="minorHAnsi" w:cstheme="minorHAnsi"/>
                <w:sz w:val="20"/>
                <w:szCs w:val="18"/>
              </w:rPr>
            </w:pPr>
          </w:p>
        </w:tc>
        <w:tc>
          <w:tcPr>
            <w:tcW w:w="2880" w:type="dxa"/>
            <w:tcBorders>
              <w:top w:val="nil"/>
              <w:left w:val="nil"/>
              <w:bottom w:val="single" w:sz="4" w:space="0" w:color="auto"/>
              <w:right w:val="nil"/>
            </w:tcBorders>
            <w:shd w:val="clear" w:color="auto" w:fill="auto"/>
          </w:tcPr>
          <w:p w14:paraId="63CBDE8D" w14:textId="38B00373" w:rsidR="008D3C84" w:rsidRPr="00AC2FD5" w:rsidRDefault="00083174" w:rsidP="00C54AA2">
            <w:pPr>
              <w:spacing w:before="120" w:after="20"/>
              <w:rPr>
                <w:rFonts w:asciiTheme="minorHAnsi" w:hAnsiTheme="minorHAnsi" w:cstheme="minorHAnsi"/>
                <w:sz w:val="20"/>
                <w:szCs w:val="18"/>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r>
      <w:tr w:rsidR="00E03DCB" w:rsidRPr="00A61F4A" w14:paraId="494690B2" w14:textId="77777777" w:rsidTr="00EA5E4C">
        <w:tc>
          <w:tcPr>
            <w:tcW w:w="3240" w:type="dxa"/>
            <w:tcBorders>
              <w:top w:val="single" w:sz="4" w:space="0" w:color="auto"/>
              <w:left w:val="nil"/>
              <w:bottom w:val="nil"/>
              <w:right w:val="nil"/>
            </w:tcBorders>
            <w:shd w:val="clear" w:color="auto" w:fill="auto"/>
          </w:tcPr>
          <w:p w14:paraId="02E585E0" w14:textId="77777777" w:rsidR="00C600BD" w:rsidRPr="00AC2FD5" w:rsidRDefault="00EA4986" w:rsidP="00915953">
            <w:pPr>
              <w:spacing w:before="60" w:after="60"/>
              <w:rPr>
                <w:rFonts w:asciiTheme="minorHAnsi" w:hAnsiTheme="minorHAnsi" w:cstheme="minorHAnsi"/>
                <w:sz w:val="20"/>
                <w:szCs w:val="18"/>
              </w:rPr>
            </w:pPr>
            <w:r>
              <w:rPr>
                <w:rFonts w:asciiTheme="minorHAnsi" w:hAnsiTheme="minorHAnsi" w:cstheme="minorHAnsi"/>
                <w:sz w:val="20"/>
                <w:szCs w:val="18"/>
              </w:rPr>
              <w:t>Type</w:t>
            </w:r>
            <w:r w:rsidR="00C600BD" w:rsidRPr="00AC2FD5">
              <w:rPr>
                <w:rFonts w:asciiTheme="minorHAnsi" w:hAnsiTheme="minorHAnsi" w:cstheme="minorHAnsi"/>
                <w:sz w:val="20"/>
                <w:szCs w:val="18"/>
              </w:rPr>
              <w:t xml:space="preserve"> Name</w:t>
            </w:r>
          </w:p>
        </w:tc>
        <w:tc>
          <w:tcPr>
            <w:tcW w:w="360" w:type="dxa"/>
            <w:tcBorders>
              <w:top w:val="nil"/>
              <w:left w:val="nil"/>
              <w:bottom w:val="nil"/>
              <w:right w:val="nil"/>
            </w:tcBorders>
            <w:shd w:val="clear" w:color="auto" w:fill="auto"/>
          </w:tcPr>
          <w:p w14:paraId="3A4D9015" w14:textId="77777777" w:rsidR="00C600BD" w:rsidRPr="00AC2FD5" w:rsidRDefault="00C600BD" w:rsidP="00915953">
            <w:pPr>
              <w:spacing w:before="60" w:after="60"/>
              <w:rPr>
                <w:rFonts w:asciiTheme="minorHAnsi" w:hAnsiTheme="minorHAnsi" w:cstheme="minorHAnsi"/>
                <w:sz w:val="20"/>
                <w:szCs w:val="18"/>
              </w:rPr>
            </w:pPr>
          </w:p>
        </w:tc>
        <w:tc>
          <w:tcPr>
            <w:tcW w:w="3240" w:type="dxa"/>
            <w:tcBorders>
              <w:top w:val="single" w:sz="4" w:space="0" w:color="auto"/>
              <w:left w:val="nil"/>
              <w:bottom w:val="nil"/>
              <w:right w:val="nil"/>
            </w:tcBorders>
            <w:shd w:val="clear" w:color="auto" w:fill="auto"/>
          </w:tcPr>
          <w:p w14:paraId="4C9D47D4" w14:textId="77777777" w:rsidR="00C600BD" w:rsidRPr="00AC2FD5" w:rsidRDefault="00C600BD"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Signature</w:t>
            </w:r>
          </w:p>
        </w:tc>
        <w:tc>
          <w:tcPr>
            <w:tcW w:w="360" w:type="dxa"/>
            <w:tcBorders>
              <w:top w:val="nil"/>
              <w:left w:val="nil"/>
              <w:bottom w:val="nil"/>
              <w:right w:val="nil"/>
            </w:tcBorders>
            <w:shd w:val="clear" w:color="auto" w:fill="auto"/>
          </w:tcPr>
          <w:p w14:paraId="48D96476" w14:textId="77777777" w:rsidR="00C600BD" w:rsidRPr="00AC2FD5" w:rsidRDefault="00C600BD" w:rsidP="00915953">
            <w:pPr>
              <w:spacing w:before="60" w:after="60"/>
              <w:rPr>
                <w:rFonts w:asciiTheme="minorHAnsi" w:hAnsiTheme="minorHAnsi" w:cstheme="minorHAnsi"/>
                <w:sz w:val="20"/>
                <w:szCs w:val="18"/>
              </w:rPr>
            </w:pPr>
          </w:p>
        </w:tc>
        <w:tc>
          <w:tcPr>
            <w:tcW w:w="2880" w:type="dxa"/>
            <w:tcBorders>
              <w:top w:val="single" w:sz="4" w:space="0" w:color="auto"/>
              <w:left w:val="nil"/>
              <w:bottom w:val="nil"/>
              <w:right w:val="nil"/>
            </w:tcBorders>
            <w:shd w:val="clear" w:color="auto" w:fill="auto"/>
          </w:tcPr>
          <w:p w14:paraId="56EFD18A" w14:textId="77777777" w:rsidR="00C600BD" w:rsidRPr="00AC2FD5" w:rsidRDefault="00C600BD" w:rsidP="008D3C84">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p>
        </w:tc>
      </w:tr>
    </w:tbl>
    <w:p w14:paraId="3329D648" w14:textId="77777777" w:rsidR="0024065A" w:rsidRPr="00AC2FD5" w:rsidRDefault="0024065A" w:rsidP="008E29CD">
      <w:pPr>
        <w:rPr>
          <w:rFonts w:asciiTheme="minorHAnsi" w:hAnsiTheme="minorHAnsi" w:cstheme="minorHAnsi"/>
          <w:sz w:val="20"/>
          <w:szCs w:val="18"/>
        </w:rPr>
      </w:pPr>
    </w:p>
    <w:p w14:paraId="670E44EC" w14:textId="77777777" w:rsidR="0094241F" w:rsidRPr="007B5713" w:rsidRDefault="007B5713" w:rsidP="007B5713">
      <w:pPr>
        <w:shd w:val="clear" w:color="auto" w:fill="EADEEC" w:themeFill="accent3" w:themeFillTint="33"/>
        <w:spacing w:after="60"/>
        <w:rPr>
          <w:rFonts w:asciiTheme="minorHAnsi" w:hAnsiTheme="minorHAnsi" w:cstheme="minorHAnsi"/>
          <w:b/>
          <w:sz w:val="20"/>
          <w:szCs w:val="20"/>
        </w:rPr>
      </w:pPr>
      <w:r w:rsidRPr="007B5713">
        <w:rPr>
          <w:rFonts w:asciiTheme="minorHAnsi" w:hAnsiTheme="minorHAnsi" w:cstheme="minorHAnsi"/>
          <w:b/>
          <w:sz w:val="20"/>
          <w:szCs w:val="20"/>
        </w:rPr>
        <w:t>SUBMISSION INSTRUCTIONS</w:t>
      </w:r>
    </w:p>
    <w:p w14:paraId="1BB79AF4" w14:textId="77777777" w:rsidR="00797CFE" w:rsidRDefault="00222B30" w:rsidP="007B5713">
      <w:pPr>
        <w:spacing w:after="60"/>
        <w:rPr>
          <w:rFonts w:asciiTheme="minorHAnsi" w:hAnsiTheme="minorHAnsi" w:cstheme="minorHAnsi"/>
          <w:sz w:val="20"/>
          <w:szCs w:val="18"/>
        </w:rPr>
      </w:pPr>
      <w:r w:rsidRPr="00962355">
        <w:rPr>
          <w:rFonts w:asciiTheme="minorHAnsi" w:hAnsiTheme="minorHAnsi" w:cstheme="minorHAnsi"/>
          <w:b/>
          <w:sz w:val="20"/>
          <w:szCs w:val="18"/>
        </w:rPr>
        <w:t>One (1)</w:t>
      </w:r>
      <w:r w:rsidRPr="00962355">
        <w:rPr>
          <w:rFonts w:asciiTheme="minorHAnsi" w:hAnsiTheme="minorHAnsi" w:cstheme="minorHAnsi"/>
          <w:sz w:val="20"/>
          <w:szCs w:val="18"/>
        </w:rPr>
        <w:t xml:space="preserve"> electronic copy of </w:t>
      </w:r>
      <w:r w:rsidR="00F3710F">
        <w:rPr>
          <w:rFonts w:asciiTheme="minorHAnsi" w:hAnsiTheme="minorHAnsi" w:cstheme="minorHAnsi"/>
          <w:sz w:val="20"/>
          <w:szCs w:val="18"/>
        </w:rPr>
        <w:t>all</w:t>
      </w:r>
      <w:r w:rsidR="0014085D">
        <w:rPr>
          <w:rFonts w:asciiTheme="minorHAnsi" w:hAnsiTheme="minorHAnsi" w:cstheme="minorHAnsi"/>
          <w:sz w:val="20"/>
          <w:szCs w:val="18"/>
        </w:rPr>
        <w:t xml:space="preserve"> </w:t>
      </w:r>
      <w:r w:rsidR="00797CFE">
        <w:rPr>
          <w:rFonts w:asciiTheme="minorHAnsi" w:hAnsiTheme="minorHAnsi" w:cstheme="minorHAnsi"/>
          <w:sz w:val="20"/>
          <w:szCs w:val="18"/>
        </w:rPr>
        <w:t xml:space="preserve">Research </w:t>
      </w:r>
      <w:r w:rsidR="0014085D">
        <w:rPr>
          <w:rFonts w:asciiTheme="minorHAnsi" w:hAnsiTheme="minorHAnsi" w:cstheme="minorHAnsi"/>
          <w:sz w:val="20"/>
          <w:szCs w:val="18"/>
        </w:rPr>
        <w:t>Privacy Breach</w:t>
      </w:r>
      <w:r w:rsidR="00F3710F">
        <w:rPr>
          <w:rFonts w:asciiTheme="minorHAnsi" w:hAnsiTheme="minorHAnsi" w:cstheme="minorHAnsi"/>
          <w:sz w:val="20"/>
          <w:szCs w:val="18"/>
        </w:rPr>
        <w:t xml:space="preserve"> reports and correspondence to the sponsor signed by the local investigator must accompany this form</w:t>
      </w:r>
      <w:r w:rsidRPr="00962355">
        <w:rPr>
          <w:rFonts w:asciiTheme="minorHAnsi" w:hAnsiTheme="minorHAnsi" w:cstheme="minorHAnsi"/>
          <w:sz w:val="20"/>
          <w:szCs w:val="18"/>
        </w:rPr>
        <w:t xml:space="preserve">, including this signed and dated </w:t>
      </w:r>
      <w:r w:rsidR="00CC5D42" w:rsidRPr="00962355">
        <w:rPr>
          <w:rFonts w:asciiTheme="minorHAnsi" w:hAnsiTheme="minorHAnsi" w:cstheme="minorHAnsi"/>
          <w:sz w:val="20"/>
          <w:szCs w:val="18"/>
        </w:rPr>
        <w:t>form</w:t>
      </w:r>
      <w:r w:rsidR="008D3C84">
        <w:rPr>
          <w:rFonts w:asciiTheme="minorHAnsi" w:hAnsiTheme="minorHAnsi" w:cstheme="minorHAnsi"/>
          <w:sz w:val="20"/>
          <w:szCs w:val="18"/>
        </w:rPr>
        <w:t>.</w:t>
      </w:r>
      <w:r w:rsidR="007B5713">
        <w:rPr>
          <w:rFonts w:asciiTheme="minorHAnsi" w:hAnsiTheme="minorHAnsi" w:cstheme="minorHAnsi"/>
          <w:sz w:val="20"/>
          <w:szCs w:val="18"/>
        </w:rPr>
        <w:t xml:space="preserve"> </w:t>
      </w:r>
    </w:p>
    <w:p w14:paraId="2976F77D" w14:textId="270591D0" w:rsidR="00924E23" w:rsidRPr="007B5713" w:rsidRDefault="007B5713" w:rsidP="007B5713">
      <w:pPr>
        <w:spacing w:after="60"/>
        <w:rPr>
          <w:rStyle w:val="Hyperlink"/>
          <w:rFonts w:asciiTheme="minorHAnsi" w:eastAsia="Meiryo UI" w:hAnsiTheme="minorHAnsi" w:cstheme="minorHAnsi"/>
          <w:b/>
          <w:bCs/>
          <w:color w:val="702984" w:themeColor="accent4"/>
          <w:sz w:val="22"/>
          <w:szCs w:val="18"/>
          <w:u w:val="none"/>
          <w:lang w:eastAsia="zh-CN"/>
        </w:rPr>
      </w:pPr>
      <w:r>
        <w:rPr>
          <w:rFonts w:asciiTheme="minorHAnsi" w:hAnsiTheme="minorHAnsi" w:cstheme="minorHAnsi"/>
          <w:sz w:val="20"/>
          <w:szCs w:val="18"/>
        </w:rPr>
        <w:t xml:space="preserve">Submit by email to: </w:t>
      </w:r>
      <w:hyperlink r:id="rId13" w:history="1">
        <w:r w:rsidR="009424A2" w:rsidRPr="009424A2">
          <w:rPr>
            <w:rStyle w:val="Hyperlink"/>
            <w:rFonts w:asciiTheme="minorHAnsi" w:hAnsiTheme="minorHAnsi" w:cstheme="minorHAnsi"/>
            <w:sz w:val="20"/>
          </w:rPr>
          <w:t>ResearchEthicsBoard@tehn.ca</w:t>
        </w:r>
      </w:hyperlink>
      <w:r>
        <w:t>.</w:t>
      </w:r>
    </w:p>
    <w:p w14:paraId="74F88A60" w14:textId="77777777" w:rsidR="002346A7" w:rsidRPr="002F4F47" w:rsidRDefault="002346A7" w:rsidP="002F4F47"/>
    <w:sectPr w:rsidR="002346A7" w:rsidRPr="002F4F47" w:rsidSect="000E3B6B">
      <w:footerReference w:type="default" r:id="rId14"/>
      <w:pgSz w:w="12240" w:h="15840"/>
      <w:pgMar w:top="2340" w:right="1080" w:bottom="864" w:left="1080" w:header="720" w:footer="3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37F8" w14:textId="77777777" w:rsidR="00AB4426" w:rsidRDefault="00AB4426">
      <w:r>
        <w:separator/>
      </w:r>
    </w:p>
  </w:endnote>
  <w:endnote w:type="continuationSeparator" w:id="0">
    <w:p w14:paraId="04EA61B8" w14:textId="77777777" w:rsidR="00AB4426" w:rsidRDefault="00AB4426">
      <w:r>
        <w:continuationSeparator/>
      </w:r>
    </w:p>
  </w:endnote>
  <w:endnote w:type="continuationNotice" w:id="1">
    <w:p w14:paraId="3762D6BB" w14:textId="77777777" w:rsidR="00AB4426" w:rsidRDefault="00AB4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UI">
    <w:altName w:val="MS UI Gothic"/>
    <w:charset w:val="80"/>
    <w:family w:val="swiss"/>
    <w:pitch w:val="variable"/>
    <w:sig w:usb0="E00002FF" w:usb1="6AC7FFFF" w:usb2="08000012" w:usb3="00000000" w:csb0="0002009F" w:csb1="00000000"/>
  </w:font>
  <w:font w:name="Kalinga">
    <w:altName w:val="Bahnschrift Light"/>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466A" w14:textId="04169EFD" w:rsidR="00FD1880" w:rsidRPr="000E3B6B" w:rsidRDefault="00FD1880" w:rsidP="00F66172">
    <w:pPr>
      <w:pStyle w:val="Footer"/>
      <w:tabs>
        <w:tab w:val="clear" w:pos="8640"/>
        <w:tab w:val="right" w:pos="9360"/>
      </w:tabs>
      <w:ind w:right="-496"/>
      <w:rPr>
        <w:rFonts w:asciiTheme="minorHAnsi" w:hAnsiTheme="minorHAnsi" w:cstheme="minorHAnsi"/>
        <w:sz w:val="16"/>
        <w:szCs w:val="18"/>
      </w:rPr>
    </w:pPr>
    <w:r w:rsidRPr="000E3B6B">
      <w:rPr>
        <w:rFonts w:asciiTheme="minorHAnsi" w:hAnsiTheme="minorHAnsi" w:cstheme="minorHAnsi"/>
        <w:sz w:val="16"/>
        <w:szCs w:val="18"/>
      </w:rPr>
      <w:t>V</w:t>
    </w:r>
    <w:r w:rsidR="00C77E2D" w:rsidRPr="000E3B6B">
      <w:rPr>
        <w:rFonts w:asciiTheme="minorHAnsi" w:hAnsiTheme="minorHAnsi" w:cstheme="minorHAnsi"/>
        <w:sz w:val="16"/>
        <w:szCs w:val="18"/>
      </w:rPr>
      <w:t>ersion</w:t>
    </w:r>
    <w:r w:rsidR="001454AD">
      <w:rPr>
        <w:rFonts w:asciiTheme="minorHAnsi" w:hAnsiTheme="minorHAnsi" w:cstheme="minorHAnsi"/>
        <w:sz w:val="16"/>
        <w:szCs w:val="18"/>
      </w:rPr>
      <w:t xml:space="preserve"> 1</w:t>
    </w:r>
    <w:r w:rsidR="00C77E2D" w:rsidRPr="000E3B6B">
      <w:rPr>
        <w:rFonts w:asciiTheme="minorHAnsi" w:hAnsiTheme="minorHAnsi" w:cstheme="minorHAnsi"/>
        <w:sz w:val="16"/>
        <w:szCs w:val="18"/>
      </w:rPr>
      <w:t xml:space="preserve">: </w:t>
    </w:r>
    <w:r w:rsidR="009972B2">
      <w:rPr>
        <w:rFonts w:asciiTheme="minorHAnsi" w:hAnsiTheme="minorHAnsi" w:cstheme="minorHAnsi"/>
        <w:sz w:val="16"/>
        <w:szCs w:val="18"/>
      </w:rPr>
      <w:t>202</w:t>
    </w:r>
    <w:r w:rsidR="001454AD">
      <w:rPr>
        <w:rFonts w:asciiTheme="minorHAnsi" w:hAnsiTheme="minorHAnsi" w:cstheme="minorHAnsi"/>
        <w:sz w:val="16"/>
        <w:szCs w:val="18"/>
      </w:rPr>
      <w:t xml:space="preserve">5 May </w:t>
    </w:r>
    <w:r w:rsidRPr="000E3B6B">
      <w:rPr>
        <w:rFonts w:asciiTheme="minorHAnsi" w:hAnsiTheme="minorHAnsi" w:cstheme="minorHAnsi"/>
        <w:sz w:val="16"/>
        <w:szCs w:val="18"/>
      </w:rPr>
      <w:tab/>
      <w:t xml:space="preserve"> </w:t>
    </w:r>
    <w:r w:rsidRPr="000E3B6B">
      <w:rPr>
        <w:rFonts w:asciiTheme="minorHAnsi" w:hAnsiTheme="minorHAnsi" w:cstheme="minorHAnsi"/>
        <w:sz w:val="16"/>
        <w:szCs w:val="18"/>
      </w:rPr>
      <w:tab/>
      <w:t xml:space="preserve"> Page </w:t>
    </w:r>
    <w:r w:rsidR="0048555F" w:rsidRPr="000E3B6B">
      <w:rPr>
        <w:rFonts w:asciiTheme="minorHAnsi" w:hAnsiTheme="minorHAnsi" w:cstheme="minorHAnsi"/>
        <w:sz w:val="16"/>
        <w:szCs w:val="18"/>
      </w:rPr>
      <w:fldChar w:fldCharType="begin"/>
    </w:r>
    <w:r w:rsidR="0048555F" w:rsidRPr="000E3B6B">
      <w:rPr>
        <w:rFonts w:asciiTheme="minorHAnsi" w:hAnsiTheme="minorHAnsi" w:cstheme="minorHAnsi"/>
        <w:sz w:val="16"/>
        <w:szCs w:val="18"/>
      </w:rPr>
      <w:instrText xml:space="preserve"> PAGE   \* MERGEFORMAT </w:instrText>
    </w:r>
    <w:r w:rsidR="0048555F" w:rsidRPr="000E3B6B">
      <w:rPr>
        <w:rFonts w:asciiTheme="minorHAnsi" w:hAnsiTheme="minorHAnsi" w:cstheme="minorHAnsi"/>
        <w:sz w:val="16"/>
        <w:szCs w:val="18"/>
      </w:rPr>
      <w:fldChar w:fldCharType="separate"/>
    </w:r>
    <w:r w:rsidR="00052E35">
      <w:rPr>
        <w:rFonts w:asciiTheme="minorHAnsi" w:hAnsiTheme="minorHAnsi" w:cstheme="minorHAnsi"/>
        <w:noProof/>
        <w:sz w:val="16"/>
        <w:szCs w:val="18"/>
      </w:rPr>
      <w:t>1</w:t>
    </w:r>
    <w:r w:rsidR="0048555F" w:rsidRPr="000E3B6B">
      <w:rPr>
        <w:rFonts w:asciiTheme="minorHAnsi" w:hAnsiTheme="minorHAnsi" w:cstheme="minorHAnsi"/>
        <w:sz w:val="16"/>
        <w:szCs w:val="18"/>
      </w:rPr>
      <w:fldChar w:fldCharType="end"/>
    </w:r>
    <w:r w:rsidRPr="000E3B6B">
      <w:rPr>
        <w:rFonts w:asciiTheme="minorHAnsi" w:hAnsiTheme="minorHAnsi" w:cstheme="minorHAnsi"/>
        <w:sz w:val="16"/>
        <w:szCs w:val="18"/>
      </w:rPr>
      <w:t xml:space="preserve"> of </w:t>
    </w:r>
    <w:r w:rsidR="0048555F" w:rsidRPr="000E3B6B">
      <w:rPr>
        <w:rFonts w:asciiTheme="minorHAnsi" w:hAnsiTheme="minorHAnsi" w:cstheme="minorHAnsi"/>
        <w:sz w:val="16"/>
        <w:szCs w:val="18"/>
      </w:rPr>
      <w:fldChar w:fldCharType="begin"/>
    </w:r>
    <w:r w:rsidR="0048555F" w:rsidRPr="000E3B6B">
      <w:rPr>
        <w:rFonts w:asciiTheme="minorHAnsi" w:hAnsiTheme="minorHAnsi" w:cstheme="minorHAnsi"/>
        <w:sz w:val="16"/>
        <w:szCs w:val="18"/>
      </w:rPr>
      <w:instrText xml:space="preserve"> SECTIONPAGES   \* MERGEFORMAT </w:instrText>
    </w:r>
    <w:r w:rsidR="0048555F" w:rsidRPr="000E3B6B">
      <w:rPr>
        <w:rFonts w:asciiTheme="minorHAnsi" w:hAnsiTheme="minorHAnsi" w:cstheme="minorHAnsi"/>
        <w:sz w:val="16"/>
        <w:szCs w:val="18"/>
      </w:rPr>
      <w:fldChar w:fldCharType="separate"/>
    </w:r>
    <w:r w:rsidR="0061185B">
      <w:rPr>
        <w:rFonts w:asciiTheme="minorHAnsi" w:hAnsiTheme="minorHAnsi" w:cstheme="minorHAnsi"/>
        <w:noProof/>
        <w:sz w:val="16"/>
        <w:szCs w:val="18"/>
      </w:rPr>
      <w:t>1</w:t>
    </w:r>
    <w:r w:rsidR="0048555F" w:rsidRPr="000E3B6B">
      <w:rPr>
        <w:rFonts w:asciiTheme="minorHAnsi" w:hAnsiTheme="minorHAnsi" w:cstheme="minorHAnsi"/>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F936" w14:textId="32B0598A" w:rsidR="00EA4986" w:rsidRPr="006708A3" w:rsidRDefault="00EA4986" w:rsidP="00F66172">
    <w:pPr>
      <w:pStyle w:val="Footer"/>
      <w:tabs>
        <w:tab w:val="clear" w:pos="8640"/>
        <w:tab w:val="right" w:pos="9360"/>
      </w:tabs>
      <w:ind w:right="-496"/>
      <w:rPr>
        <w:rFonts w:ascii="Kalinga" w:hAnsi="Kalinga" w:cs="Kalinga"/>
        <w:sz w:val="14"/>
        <w:szCs w:val="18"/>
      </w:rPr>
    </w:pPr>
    <w:r w:rsidRPr="006708A3">
      <w:rPr>
        <w:rFonts w:ascii="Kalinga" w:hAnsi="Kalinga" w:cs="Kalinga"/>
        <w:sz w:val="14"/>
        <w:szCs w:val="18"/>
      </w:rPr>
      <w:t>V</w:t>
    </w:r>
    <w:r>
      <w:rPr>
        <w:rFonts w:ascii="Kalinga" w:hAnsi="Kalinga" w:cs="Kalinga"/>
        <w:sz w:val="14"/>
        <w:szCs w:val="18"/>
      </w:rPr>
      <w:t xml:space="preserve">ersion: </w:t>
    </w:r>
    <w:r w:rsidR="002661B0">
      <w:rPr>
        <w:rFonts w:ascii="Kalinga" w:hAnsi="Kalinga" w:cs="Kalinga"/>
        <w:sz w:val="14"/>
        <w:szCs w:val="18"/>
      </w:rPr>
      <w:t>2022 September</w:t>
    </w:r>
    <w:r w:rsidRPr="006708A3">
      <w:rPr>
        <w:rFonts w:ascii="Kalinga" w:hAnsi="Kalinga" w:cs="Kalinga"/>
        <w:sz w:val="14"/>
        <w:szCs w:val="18"/>
      </w:rPr>
      <w:tab/>
      <w:t xml:space="preserve"> </w:t>
    </w:r>
    <w:r w:rsidRPr="006708A3">
      <w:rPr>
        <w:rFonts w:ascii="Kalinga" w:hAnsi="Kalinga" w:cs="Kalinga"/>
        <w:sz w:val="14"/>
        <w:szCs w:val="18"/>
      </w:rPr>
      <w:tab/>
      <w:t xml:space="preserve"> Page </w:t>
    </w:r>
    <w:r>
      <w:rPr>
        <w:rFonts w:ascii="Kalinga" w:hAnsi="Kalinga" w:cs="Kalinga"/>
        <w:sz w:val="14"/>
        <w:szCs w:val="18"/>
      </w:rPr>
      <w:fldChar w:fldCharType="begin"/>
    </w:r>
    <w:r>
      <w:rPr>
        <w:rFonts w:ascii="Kalinga" w:hAnsi="Kalinga" w:cs="Kalinga"/>
        <w:sz w:val="14"/>
        <w:szCs w:val="18"/>
      </w:rPr>
      <w:instrText xml:space="preserve"> PAGE   \* MERGEFORMAT </w:instrText>
    </w:r>
    <w:r>
      <w:rPr>
        <w:rFonts w:ascii="Kalinga" w:hAnsi="Kalinga" w:cs="Kalinga"/>
        <w:sz w:val="14"/>
        <w:szCs w:val="18"/>
      </w:rPr>
      <w:fldChar w:fldCharType="separate"/>
    </w:r>
    <w:r w:rsidR="00052E35">
      <w:rPr>
        <w:rFonts w:ascii="Kalinga" w:hAnsi="Kalinga" w:cs="Kalinga"/>
        <w:noProof/>
        <w:sz w:val="14"/>
        <w:szCs w:val="18"/>
      </w:rPr>
      <w:t>2</w:t>
    </w:r>
    <w:r>
      <w:rPr>
        <w:rFonts w:ascii="Kalinga" w:hAnsi="Kalinga" w:cs="Kalinga"/>
        <w:sz w:val="14"/>
        <w:szCs w:val="18"/>
      </w:rPr>
      <w:fldChar w:fldCharType="end"/>
    </w:r>
    <w:r w:rsidRPr="006708A3">
      <w:rPr>
        <w:rFonts w:ascii="Kalinga" w:hAnsi="Kalinga" w:cs="Kalinga"/>
        <w:sz w:val="14"/>
        <w:szCs w:val="18"/>
      </w:rPr>
      <w:t xml:space="preserve"> of </w:t>
    </w:r>
    <w:r>
      <w:rPr>
        <w:rFonts w:ascii="Kalinga" w:hAnsi="Kalinga" w:cs="Kalinga"/>
        <w:sz w:val="14"/>
        <w:szCs w:val="18"/>
      </w:rPr>
      <w:fldChar w:fldCharType="begin"/>
    </w:r>
    <w:r>
      <w:rPr>
        <w:rFonts w:ascii="Kalinga" w:hAnsi="Kalinga" w:cs="Kalinga"/>
        <w:sz w:val="14"/>
        <w:szCs w:val="18"/>
      </w:rPr>
      <w:instrText xml:space="preserve"> SECTIONPAGES   \* MERGEFORMAT </w:instrText>
    </w:r>
    <w:r>
      <w:rPr>
        <w:rFonts w:ascii="Kalinga" w:hAnsi="Kalinga" w:cs="Kalinga"/>
        <w:sz w:val="14"/>
        <w:szCs w:val="18"/>
      </w:rPr>
      <w:fldChar w:fldCharType="separate"/>
    </w:r>
    <w:r w:rsidR="0061185B">
      <w:rPr>
        <w:rFonts w:ascii="Kalinga" w:hAnsi="Kalinga" w:cs="Kalinga"/>
        <w:noProof/>
        <w:sz w:val="14"/>
        <w:szCs w:val="18"/>
      </w:rPr>
      <w:t>2</w:t>
    </w:r>
    <w:r>
      <w:rPr>
        <w:rFonts w:ascii="Kalinga" w:hAnsi="Kalinga" w:cs="Kalinga"/>
        <w:sz w:val="1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76AF" w14:textId="77777777" w:rsidR="00AB4426" w:rsidRDefault="00AB4426">
      <w:r>
        <w:separator/>
      </w:r>
    </w:p>
  </w:footnote>
  <w:footnote w:type="continuationSeparator" w:id="0">
    <w:p w14:paraId="2E1F6A9F" w14:textId="77777777" w:rsidR="00AB4426" w:rsidRDefault="00AB4426">
      <w:r>
        <w:continuationSeparator/>
      </w:r>
    </w:p>
  </w:footnote>
  <w:footnote w:type="continuationNotice" w:id="1">
    <w:p w14:paraId="6616E3DE" w14:textId="77777777" w:rsidR="00AB4426" w:rsidRDefault="00AB4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F452" w14:textId="6D1AD7A7" w:rsidR="00A8435C" w:rsidRPr="00A8435C" w:rsidRDefault="000E3B6B" w:rsidP="000E3B6B">
    <w:pPr>
      <w:pStyle w:val="Header"/>
      <w:tabs>
        <w:tab w:val="clear" w:pos="8640"/>
        <w:tab w:val="left" w:pos="222"/>
        <w:tab w:val="right" w:pos="10080"/>
      </w:tabs>
      <w:rPr>
        <w:rFonts w:asciiTheme="minorHAnsi" w:hAnsiTheme="minorHAnsi" w:cstheme="minorHAnsi"/>
        <w:b/>
        <w:sz w:val="32"/>
      </w:rPr>
    </w:pPr>
    <w:r>
      <w:rPr>
        <w:rFonts w:asciiTheme="minorHAnsi" w:hAnsiTheme="minorHAnsi" w:cstheme="minorHAnsi"/>
        <w:b/>
        <w:noProof/>
        <w:sz w:val="32"/>
        <w:lang w:val="en-CA" w:eastAsia="en-CA"/>
      </w:rPr>
      <w:drawing>
        <wp:anchor distT="0" distB="0" distL="114300" distR="114300" simplePos="0" relativeHeight="251659264" behindDoc="0" locked="0" layoutInCell="1" allowOverlap="1" wp14:anchorId="39D00493" wp14:editId="22425D17">
          <wp:simplePos x="0" y="0"/>
          <wp:positionH relativeFrom="column">
            <wp:posOffset>0</wp:posOffset>
          </wp:positionH>
          <wp:positionV relativeFrom="paragraph">
            <wp:posOffset>0</wp:posOffset>
          </wp:positionV>
          <wp:extent cx="6400800" cy="830580"/>
          <wp:effectExtent l="0" t="0" r="0" b="762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B MGH Logo.png"/>
                  <pic:cNvPicPr/>
                </pic:nvPicPr>
                <pic:blipFill>
                  <a:blip r:embed="rId1">
                    <a:extLst>
                      <a:ext uri="{28A0092B-C50C-407E-A947-70E740481C1C}">
                        <a14:useLocalDpi xmlns:a14="http://schemas.microsoft.com/office/drawing/2010/main" val="0"/>
                      </a:ext>
                    </a:extLst>
                  </a:blip>
                  <a:stretch>
                    <a:fillRect/>
                  </a:stretch>
                </pic:blipFill>
                <pic:spPr>
                  <a:xfrm>
                    <a:off x="0" y="0"/>
                    <a:ext cx="6400800" cy="830580"/>
                  </a:xfrm>
                  <a:prstGeom prst="rect">
                    <a:avLst/>
                  </a:prstGeom>
                </pic:spPr>
              </pic:pic>
            </a:graphicData>
          </a:graphic>
        </wp:anchor>
      </w:drawing>
    </w:r>
    <w:r w:rsidR="00A8435C">
      <w:rPr>
        <w:rFonts w:asciiTheme="minorHAnsi" w:hAnsiTheme="minorHAnsi" w:cstheme="minorHAnsi"/>
        <w:b/>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D87"/>
    <w:multiLevelType w:val="multilevel"/>
    <w:tmpl w:val="03F6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12E02"/>
    <w:multiLevelType w:val="hybridMultilevel"/>
    <w:tmpl w:val="59B6F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3153AF"/>
    <w:multiLevelType w:val="hybridMultilevel"/>
    <w:tmpl w:val="AC94183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15:restartNumberingAfterBreak="0">
    <w:nsid w:val="29252D60"/>
    <w:multiLevelType w:val="hybridMultilevel"/>
    <w:tmpl w:val="DFC41B3A"/>
    <w:lvl w:ilvl="0" w:tplc="6E3A1E0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42371CB"/>
    <w:multiLevelType w:val="hybridMultilevel"/>
    <w:tmpl w:val="9F40E7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A567CB"/>
    <w:multiLevelType w:val="multilevel"/>
    <w:tmpl w:val="6AA840EE"/>
    <w:lvl w:ilvl="0">
      <w:start w:val="1"/>
      <w:numFmt w:val="decimal"/>
      <w:lvlText w:val="%1."/>
      <w:lvlJc w:val="left"/>
      <w:pPr>
        <w:ind w:left="720" w:hanging="360"/>
      </w:p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35A055C"/>
    <w:multiLevelType w:val="hybridMultilevel"/>
    <w:tmpl w:val="950EE1D0"/>
    <w:lvl w:ilvl="0" w:tplc="76A05B9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68812DA"/>
    <w:multiLevelType w:val="hybridMultilevel"/>
    <w:tmpl w:val="19CE7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31E6AD2"/>
    <w:multiLevelType w:val="hybridMultilevel"/>
    <w:tmpl w:val="9042AD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79F4934"/>
    <w:multiLevelType w:val="hybridMultilevel"/>
    <w:tmpl w:val="199E0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5C3C17"/>
    <w:multiLevelType w:val="hybridMultilevel"/>
    <w:tmpl w:val="875E8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90434C"/>
    <w:multiLevelType w:val="hybridMultilevel"/>
    <w:tmpl w:val="A59E4FF8"/>
    <w:lvl w:ilvl="0" w:tplc="3EC0C534">
      <w:start w:val="1"/>
      <w:numFmt w:val="decimal"/>
      <w:lvlText w:val="%1."/>
      <w:lvlJc w:val="left"/>
      <w:pPr>
        <w:ind w:left="720" w:hanging="360"/>
      </w:pPr>
      <w:rPr>
        <w:rFonts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253D0"/>
    <w:multiLevelType w:val="hybridMultilevel"/>
    <w:tmpl w:val="16B688CC"/>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3" w15:restartNumberingAfterBreak="0">
    <w:nsid w:val="6872295C"/>
    <w:multiLevelType w:val="hybridMultilevel"/>
    <w:tmpl w:val="BF06C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C17174"/>
    <w:multiLevelType w:val="hybridMultilevel"/>
    <w:tmpl w:val="41F24E7C"/>
    <w:lvl w:ilvl="0" w:tplc="A9F01028">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A32470D"/>
    <w:multiLevelType w:val="multilevel"/>
    <w:tmpl w:val="FE8E2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4470DE"/>
    <w:multiLevelType w:val="hybridMultilevel"/>
    <w:tmpl w:val="6562EC8A"/>
    <w:lvl w:ilvl="0" w:tplc="1938E71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C46AF4"/>
    <w:multiLevelType w:val="hybridMultilevel"/>
    <w:tmpl w:val="A81CE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8F9483A"/>
    <w:multiLevelType w:val="hybridMultilevel"/>
    <w:tmpl w:val="212054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2384737">
    <w:abstractNumId w:val="8"/>
  </w:num>
  <w:num w:numId="2" w16cid:durableId="891576051">
    <w:abstractNumId w:val="10"/>
  </w:num>
  <w:num w:numId="3" w16cid:durableId="19624992">
    <w:abstractNumId w:val="16"/>
  </w:num>
  <w:num w:numId="4" w16cid:durableId="1754668506">
    <w:abstractNumId w:val="6"/>
  </w:num>
  <w:num w:numId="5" w16cid:durableId="597299545">
    <w:abstractNumId w:val="4"/>
  </w:num>
  <w:num w:numId="6" w16cid:durableId="1398701384">
    <w:abstractNumId w:val="17"/>
  </w:num>
  <w:num w:numId="7" w16cid:durableId="866798230">
    <w:abstractNumId w:val="14"/>
  </w:num>
  <w:num w:numId="8" w16cid:durableId="1878539614">
    <w:abstractNumId w:val="1"/>
  </w:num>
  <w:num w:numId="9" w16cid:durableId="1427732650">
    <w:abstractNumId w:val="7"/>
  </w:num>
  <w:num w:numId="10" w16cid:durableId="167259082">
    <w:abstractNumId w:val="9"/>
  </w:num>
  <w:num w:numId="11" w16cid:durableId="519205942">
    <w:abstractNumId w:val="5"/>
  </w:num>
  <w:num w:numId="12" w16cid:durableId="522406689">
    <w:abstractNumId w:val="3"/>
  </w:num>
  <w:num w:numId="13" w16cid:durableId="1656035390">
    <w:abstractNumId w:val="12"/>
  </w:num>
  <w:num w:numId="14" w16cid:durableId="1064063575">
    <w:abstractNumId w:val="0"/>
  </w:num>
  <w:num w:numId="15" w16cid:durableId="171920917">
    <w:abstractNumId w:val="2"/>
  </w:num>
  <w:num w:numId="16" w16cid:durableId="778987321">
    <w:abstractNumId w:val="13"/>
  </w:num>
  <w:num w:numId="17" w16cid:durableId="411318489">
    <w:abstractNumId w:val="11"/>
  </w:num>
  <w:num w:numId="18" w16cid:durableId="1935431362">
    <w:abstractNumId w:val="15"/>
  </w:num>
  <w:num w:numId="19" w16cid:durableId="17382788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9Xfp+tSa1bHsNYng+QCiTDnS9VW7dJ8t1NvskdmdOaSlo6msvKTwlJYFHDguoCwlMkCwqW4LFg3seS7D8zjEA==" w:salt="uEienGUhPJBReYl+PpjpoQ=="/>
  <w:defaultTabStop w:val="720"/>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0732883-FE75-494E-BE98-667B4535DDA3}"/>
    <w:docVar w:name="dgnword-eventsink" w:val="105517888"/>
  </w:docVars>
  <w:rsids>
    <w:rsidRoot w:val="00090C3E"/>
    <w:rsid w:val="00000F6C"/>
    <w:rsid w:val="00000FB9"/>
    <w:rsid w:val="00003158"/>
    <w:rsid w:val="000045FD"/>
    <w:rsid w:val="000062F2"/>
    <w:rsid w:val="00006EA0"/>
    <w:rsid w:val="00006F70"/>
    <w:rsid w:val="000110A6"/>
    <w:rsid w:val="0001118E"/>
    <w:rsid w:val="00011786"/>
    <w:rsid w:val="00016889"/>
    <w:rsid w:val="00016CEA"/>
    <w:rsid w:val="000174BF"/>
    <w:rsid w:val="0002052E"/>
    <w:rsid w:val="00021498"/>
    <w:rsid w:val="00021FC5"/>
    <w:rsid w:val="00023356"/>
    <w:rsid w:val="000238BB"/>
    <w:rsid w:val="000249AB"/>
    <w:rsid w:val="00026A7C"/>
    <w:rsid w:val="00027B6C"/>
    <w:rsid w:val="000300D4"/>
    <w:rsid w:val="000304F0"/>
    <w:rsid w:val="00031BF7"/>
    <w:rsid w:val="00031FDD"/>
    <w:rsid w:val="000333C8"/>
    <w:rsid w:val="00035583"/>
    <w:rsid w:val="00037837"/>
    <w:rsid w:val="00040034"/>
    <w:rsid w:val="00040B7C"/>
    <w:rsid w:val="00041DAC"/>
    <w:rsid w:val="00044142"/>
    <w:rsid w:val="00045721"/>
    <w:rsid w:val="00046189"/>
    <w:rsid w:val="0004634C"/>
    <w:rsid w:val="000463F6"/>
    <w:rsid w:val="000466D2"/>
    <w:rsid w:val="00046A9A"/>
    <w:rsid w:val="00047F6E"/>
    <w:rsid w:val="00051ECB"/>
    <w:rsid w:val="00052E35"/>
    <w:rsid w:val="000540C1"/>
    <w:rsid w:val="00054BF7"/>
    <w:rsid w:val="00056994"/>
    <w:rsid w:val="0005715C"/>
    <w:rsid w:val="000577E6"/>
    <w:rsid w:val="0006013E"/>
    <w:rsid w:val="0006282F"/>
    <w:rsid w:val="000644A0"/>
    <w:rsid w:val="00064EC9"/>
    <w:rsid w:val="0006630B"/>
    <w:rsid w:val="00066EC2"/>
    <w:rsid w:val="000700AD"/>
    <w:rsid w:val="00070822"/>
    <w:rsid w:val="00071861"/>
    <w:rsid w:val="000723A0"/>
    <w:rsid w:val="00072679"/>
    <w:rsid w:val="00072B49"/>
    <w:rsid w:val="00072D8C"/>
    <w:rsid w:val="0007324E"/>
    <w:rsid w:val="00074926"/>
    <w:rsid w:val="0007541D"/>
    <w:rsid w:val="00075668"/>
    <w:rsid w:val="00076093"/>
    <w:rsid w:val="00077635"/>
    <w:rsid w:val="00077744"/>
    <w:rsid w:val="00083174"/>
    <w:rsid w:val="00083D67"/>
    <w:rsid w:val="00085940"/>
    <w:rsid w:val="00090227"/>
    <w:rsid w:val="00090C3E"/>
    <w:rsid w:val="000923A3"/>
    <w:rsid w:val="00093F22"/>
    <w:rsid w:val="00095D85"/>
    <w:rsid w:val="00096E79"/>
    <w:rsid w:val="000970A9"/>
    <w:rsid w:val="000978A5"/>
    <w:rsid w:val="000A24EC"/>
    <w:rsid w:val="000A25BE"/>
    <w:rsid w:val="000A2692"/>
    <w:rsid w:val="000A467B"/>
    <w:rsid w:val="000A5346"/>
    <w:rsid w:val="000B104F"/>
    <w:rsid w:val="000B39D5"/>
    <w:rsid w:val="000B4FB9"/>
    <w:rsid w:val="000C2987"/>
    <w:rsid w:val="000C6B29"/>
    <w:rsid w:val="000C7D40"/>
    <w:rsid w:val="000D26E1"/>
    <w:rsid w:val="000D281F"/>
    <w:rsid w:val="000D2D03"/>
    <w:rsid w:val="000D4869"/>
    <w:rsid w:val="000D5E45"/>
    <w:rsid w:val="000D6BC3"/>
    <w:rsid w:val="000E0417"/>
    <w:rsid w:val="000E3163"/>
    <w:rsid w:val="000E3B1F"/>
    <w:rsid w:val="000E3B6B"/>
    <w:rsid w:val="000E439B"/>
    <w:rsid w:val="000E4440"/>
    <w:rsid w:val="000E550F"/>
    <w:rsid w:val="000E6E1B"/>
    <w:rsid w:val="000F473C"/>
    <w:rsid w:val="000F7CFA"/>
    <w:rsid w:val="000F7EDA"/>
    <w:rsid w:val="001008F6"/>
    <w:rsid w:val="001018F5"/>
    <w:rsid w:val="00103743"/>
    <w:rsid w:val="00105BBC"/>
    <w:rsid w:val="00107E38"/>
    <w:rsid w:val="001104E1"/>
    <w:rsid w:val="001120B8"/>
    <w:rsid w:val="00114016"/>
    <w:rsid w:val="00114245"/>
    <w:rsid w:val="00117E4E"/>
    <w:rsid w:val="00120611"/>
    <w:rsid w:val="00120E25"/>
    <w:rsid w:val="00121ABD"/>
    <w:rsid w:val="00121F37"/>
    <w:rsid w:val="00123006"/>
    <w:rsid w:val="00124285"/>
    <w:rsid w:val="00126459"/>
    <w:rsid w:val="0013090B"/>
    <w:rsid w:val="00131D0E"/>
    <w:rsid w:val="001332B4"/>
    <w:rsid w:val="00134DA8"/>
    <w:rsid w:val="00135E19"/>
    <w:rsid w:val="0014085D"/>
    <w:rsid w:val="00144D5E"/>
    <w:rsid w:val="001454AD"/>
    <w:rsid w:val="00152901"/>
    <w:rsid w:val="001533DC"/>
    <w:rsid w:val="00153A64"/>
    <w:rsid w:val="00153AAA"/>
    <w:rsid w:val="0015467B"/>
    <w:rsid w:val="00156E9D"/>
    <w:rsid w:val="00161659"/>
    <w:rsid w:val="001636DD"/>
    <w:rsid w:val="001644B6"/>
    <w:rsid w:val="001666BC"/>
    <w:rsid w:val="00170210"/>
    <w:rsid w:val="001706A3"/>
    <w:rsid w:val="0017077F"/>
    <w:rsid w:val="00177CA4"/>
    <w:rsid w:val="0018068A"/>
    <w:rsid w:val="00181A4E"/>
    <w:rsid w:val="00182D92"/>
    <w:rsid w:val="00183EB1"/>
    <w:rsid w:val="00185398"/>
    <w:rsid w:val="0018632F"/>
    <w:rsid w:val="00186347"/>
    <w:rsid w:val="00190B1F"/>
    <w:rsid w:val="00192838"/>
    <w:rsid w:val="00192E93"/>
    <w:rsid w:val="00192FE3"/>
    <w:rsid w:val="00193B3F"/>
    <w:rsid w:val="00193D9E"/>
    <w:rsid w:val="00196FCF"/>
    <w:rsid w:val="0019763A"/>
    <w:rsid w:val="00197739"/>
    <w:rsid w:val="001A2D24"/>
    <w:rsid w:val="001A4F8F"/>
    <w:rsid w:val="001A76AC"/>
    <w:rsid w:val="001B0153"/>
    <w:rsid w:val="001B0521"/>
    <w:rsid w:val="001B169A"/>
    <w:rsid w:val="001B1C7C"/>
    <w:rsid w:val="001B27DC"/>
    <w:rsid w:val="001B4E3B"/>
    <w:rsid w:val="001B507D"/>
    <w:rsid w:val="001B5209"/>
    <w:rsid w:val="001B5AD4"/>
    <w:rsid w:val="001B5E71"/>
    <w:rsid w:val="001B68A6"/>
    <w:rsid w:val="001C0DC0"/>
    <w:rsid w:val="001C1EC3"/>
    <w:rsid w:val="001C3363"/>
    <w:rsid w:val="001C3A50"/>
    <w:rsid w:val="001C3A82"/>
    <w:rsid w:val="001C3C1B"/>
    <w:rsid w:val="001C5AEC"/>
    <w:rsid w:val="001C644C"/>
    <w:rsid w:val="001C70C8"/>
    <w:rsid w:val="001C7E3A"/>
    <w:rsid w:val="001D0771"/>
    <w:rsid w:val="001D16F1"/>
    <w:rsid w:val="001D27C9"/>
    <w:rsid w:val="001D2EEB"/>
    <w:rsid w:val="001D4D17"/>
    <w:rsid w:val="001D5423"/>
    <w:rsid w:val="001D7CBC"/>
    <w:rsid w:val="001E23DF"/>
    <w:rsid w:val="001E6679"/>
    <w:rsid w:val="001E7579"/>
    <w:rsid w:val="001F2707"/>
    <w:rsid w:val="001F32B5"/>
    <w:rsid w:val="001F6D31"/>
    <w:rsid w:val="001F72B3"/>
    <w:rsid w:val="00204B8D"/>
    <w:rsid w:val="002071B0"/>
    <w:rsid w:val="00210C3F"/>
    <w:rsid w:val="0021120F"/>
    <w:rsid w:val="00211757"/>
    <w:rsid w:val="002122B6"/>
    <w:rsid w:val="00212858"/>
    <w:rsid w:val="00212F4D"/>
    <w:rsid w:val="00214E27"/>
    <w:rsid w:val="00214F9F"/>
    <w:rsid w:val="00216701"/>
    <w:rsid w:val="00216E1F"/>
    <w:rsid w:val="00216E8C"/>
    <w:rsid w:val="002213F7"/>
    <w:rsid w:val="00221F7C"/>
    <w:rsid w:val="002227A0"/>
    <w:rsid w:val="00222B30"/>
    <w:rsid w:val="00222DBE"/>
    <w:rsid w:val="00232AFA"/>
    <w:rsid w:val="00232FA9"/>
    <w:rsid w:val="002331D7"/>
    <w:rsid w:val="00233695"/>
    <w:rsid w:val="00234389"/>
    <w:rsid w:val="002346A7"/>
    <w:rsid w:val="00234F57"/>
    <w:rsid w:val="00237E93"/>
    <w:rsid w:val="0024065A"/>
    <w:rsid w:val="00240E85"/>
    <w:rsid w:val="00245F68"/>
    <w:rsid w:val="0024697D"/>
    <w:rsid w:val="002501D8"/>
    <w:rsid w:val="00251B66"/>
    <w:rsid w:val="00252BFA"/>
    <w:rsid w:val="00253489"/>
    <w:rsid w:val="0025432A"/>
    <w:rsid w:val="0025481E"/>
    <w:rsid w:val="002559A5"/>
    <w:rsid w:val="002561F2"/>
    <w:rsid w:val="002563E1"/>
    <w:rsid w:val="00256823"/>
    <w:rsid w:val="00257262"/>
    <w:rsid w:val="00257880"/>
    <w:rsid w:val="00260CDC"/>
    <w:rsid w:val="002624CD"/>
    <w:rsid w:val="002627A6"/>
    <w:rsid w:val="00264AEA"/>
    <w:rsid w:val="0026512A"/>
    <w:rsid w:val="002661B0"/>
    <w:rsid w:val="00272883"/>
    <w:rsid w:val="002765E2"/>
    <w:rsid w:val="00276EBF"/>
    <w:rsid w:val="002771F1"/>
    <w:rsid w:val="00283DC0"/>
    <w:rsid w:val="00285817"/>
    <w:rsid w:val="002907CC"/>
    <w:rsid w:val="0029305B"/>
    <w:rsid w:val="00293738"/>
    <w:rsid w:val="00297FBC"/>
    <w:rsid w:val="002A22FE"/>
    <w:rsid w:val="002A3760"/>
    <w:rsid w:val="002A4A6A"/>
    <w:rsid w:val="002A61F2"/>
    <w:rsid w:val="002A63C0"/>
    <w:rsid w:val="002A67AA"/>
    <w:rsid w:val="002B195E"/>
    <w:rsid w:val="002B2ADE"/>
    <w:rsid w:val="002B4DA2"/>
    <w:rsid w:val="002B6C58"/>
    <w:rsid w:val="002B6E69"/>
    <w:rsid w:val="002C072A"/>
    <w:rsid w:val="002C1321"/>
    <w:rsid w:val="002C1330"/>
    <w:rsid w:val="002C1C4A"/>
    <w:rsid w:val="002C62B1"/>
    <w:rsid w:val="002C694F"/>
    <w:rsid w:val="002C6D64"/>
    <w:rsid w:val="002C763A"/>
    <w:rsid w:val="002D0791"/>
    <w:rsid w:val="002D1014"/>
    <w:rsid w:val="002D5BD7"/>
    <w:rsid w:val="002D62B3"/>
    <w:rsid w:val="002D6A2F"/>
    <w:rsid w:val="002D709E"/>
    <w:rsid w:val="002D7DC6"/>
    <w:rsid w:val="002E0128"/>
    <w:rsid w:val="002E0530"/>
    <w:rsid w:val="002E1A55"/>
    <w:rsid w:val="002E1ABE"/>
    <w:rsid w:val="002E1B31"/>
    <w:rsid w:val="002E4D99"/>
    <w:rsid w:val="002E5078"/>
    <w:rsid w:val="002E58B0"/>
    <w:rsid w:val="002F0D85"/>
    <w:rsid w:val="002F0EE2"/>
    <w:rsid w:val="002F162D"/>
    <w:rsid w:val="002F24C6"/>
    <w:rsid w:val="002F309F"/>
    <w:rsid w:val="002F35AC"/>
    <w:rsid w:val="002F4F47"/>
    <w:rsid w:val="002F6FE0"/>
    <w:rsid w:val="002F7FC0"/>
    <w:rsid w:val="00300C52"/>
    <w:rsid w:val="00301F50"/>
    <w:rsid w:val="0030356F"/>
    <w:rsid w:val="00304A5A"/>
    <w:rsid w:val="0030692C"/>
    <w:rsid w:val="003102C3"/>
    <w:rsid w:val="003108EC"/>
    <w:rsid w:val="0031100E"/>
    <w:rsid w:val="00312C08"/>
    <w:rsid w:val="00316182"/>
    <w:rsid w:val="003165EA"/>
    <w:rsid w:val="0031753C"/>
    <w:rsid w:val="00320564"/>
    <w:rsid w:val="00320DA9"/>
    <w:rsid w:val="00323EEE"/>
    <w:rsid w:val="00325B80"/>
    <w:rsid w:val="003267AC"/>
    <w:rsid w:val="00327BB6"/>
    <w:rsid w:val="00331C15"/>
    <w:rsid w:val="003336A3"/>
    <w:rsid w:val="00333CD9"/>
    <w:rsid w:val="003344B1"/>
    <w:rsid w:val="0033587A"/>
    <w:rsid w:val="00335FAE"/>
    <w:rsid w:val="00337410"/>
    <w:rsid w:val="00340465"/>
    <w:rsid w:val="00343D8E"/>
    <w:rsid w:val="00343F93"/>
    <w:rsid w:val="00346E20"/>
    <w:rsid w:val="0034762A"/>
    <w:rsid w:val="00352121"/>
    <w:rsid w:val="00352BDD"/>
    <w:rsid w:val="00353A15"/>
    <w:rsid w:val="00354801"/>
    <w:rsid w:val="00355AFC"/>
    <w:rsid w:val="00355D62"/>
    <w:rsid w:val="0035659D"/>
    <w:rsid w:val="003576FB"/>
    <w:rsid w:val="00357D89"/>
    <w:rsid w:val="003601D1"/>
    <w:rsid w:val="00360948"/>
    <w:rsid w:val="0036164B"/>
    <w:rsid w:val="00361A2D"/>
    <w:rsid w:val="00365AFB"/>
    <w:rsid w:val="00365C26"/>
    <w:rsid w:val="0036741D"/>
    <w:rsid w:val="00367428"/>
    <w:rsid w:val="00370F2E"/>
    <w:rsid w:val="00371A11"/>
    <w:rsid w:val="0037400E"/>
    <w:rsid w:val="00375B4C"/>
    <w:rsid w:val="00376293"/>
    <w:rsid w:val="0038034A"/>
    <w:rsid w:val="00380CF0"/>
    <w:rsid w:val="00386296"/>
    <w:rsid w:val="00386DD0"/>
    <w:rsid w:val="003873F8"/>
    <w:rsid w:val="00387D42"/>
    <w:rsid w:val="00391900"/>
    <w:rsid w:val="00391B9B"/>
    <w:rsid w:val="00393418"/>
    <w:rsid w:val="00394C2B"/>
    <w:rsid w:val="003968BA"/>
    <w:rsid w:val="003A31C3"/>
    <w:rsid w:val="003A5920"/>
    <w:rsid w:val="003A6B7A"/>
    <w:rsid w:val="003A76FA"/>
    <w:rsid w:val="003A7BDA"/>
    <w:rsid w:val="003B2D97"/>
    <w:rsid w:val="003B5814"/>
    <w:rsid w:val="003B68E0"/>
    <w:rsid w:val="003B7D00"/>
    <w:rsid w:val="003B7D18"/>
    <w:rsid w:val="003C2AE9"/>
    <w:rsid w:val="003C380D"/>
    <w:rsid w:val="003C40EA"/>
    <w:rsid w:val="003C5D56"/>
    <w:rsid w:val="003C63D0"/>
    <w:rsid w:val="003C7EFC"/>
    <w:rsid w:val="003D15D7"/>
    <w:rsid w:val="003D38C9"/>
    <w:rsid w:val="003D420A"/>
    <w:rsid w:val="003D6774"/>
    <w:rsid w:val="003D7CE5"/>
    <w:rsid w:val="003E09E2"/>
    <w:rsid w:val="003E3CEC"/>
    <w:rsid w:val="003E445A"/>
    <w:rsid w:val="003E7997"/>
    <w:rsid w:val="003F02CF"/>
    <w:rsid w:val="003F20BC"/>
    <w:rsid w:val="003F4C41"/>
    <w:rsid w:val="00400E5D"/>
    <w:rsid w:val="004016EC"/>
    <w:rsid w:val="0040212E"/>
    <w:rsid w:val="00402C67"/>
    <w:rsid w:val="00403CCA"/>
    <w:rsid w:val="00405304"/>
    <w:rsid w:val="0040734B"/>
    <w:rsid w:val="00410D38"/>
    <w:rsid w:val="00412399"/>
    <w:rsid w:val="00413786"/>
    <w:rsid w:val="00413963"/>
    <w:rsid w:val="00413B07"/>
    <w:rsid w:val="00414FD8"/>
    <w:rsid w:val="00417095"/>
    <w:rsid w:val="00422946"/>
    <w:rsid w:val="00423D7A"/>
    <w:rsid w:val="00424D07"/>
    <w:rsid w:val="00424EA9"/>
    <w:rsid w:val="00427CB5"/>
    <w:rsid w:val="004304C0"/>
    <w:rsid w:val="00430FD8"/>
    <w:rsid w:val="004313FC"/>
    <w:rsid w:val="00432A27"/>
    <w:rsid w:val="00434BFD"/>
    <w:rsid w:val="00434CFE"/>
    <w:rsid w:val="00436531"/>
    <w:rsid w:val="00437A79"/>
    <w:rsid w:val="00437FD6"/>
    <w:rsid w:val="004405CD"/>
    <w:rsid w:val="004407D8"/>
    <w:rsid w:val="00444637"/>
    <w:rsid w:val="00444A0C"/>
    <w:rsid w:val="0045079F"/>
    <w:rsid w:val="00451BA2"/>
    <w:rsid w:val="004525DD"/>
    <w:rsid w:val="004569F5"/>
    <w:rsid w:val="00460AE2"/>
    <w:rsid w:val="00461770"/>
    <w:rsid w:val="00465DAA"/>
    <w:rsid w:val="00470294"/>
    <w:rsid w:val="0047187E"/>
    <w:rsid w:val="00472D23"/>
    <w:rsid w:val="00474C9D"/>
    <w:rsid w:val="0048555F"/>
    <w:rsid w:val="004862E0"/>
    <w:rsid w:val="00494F2F"/>
    <w:rsid w:val="004A223E"/>
    <w:rsid w:val="004A26F0"/>
    <w:rsid w:val="004A2B69"/>
    <w:rsid w:val="004A3C22"/>
    <w:rsid w:val="004B0793"/>
    <w:rsid w:val="004B08DF"/>
    <w:rsid w:val="004B112A"/>
    <w:rsid w:val="004B189E"/>
    <w:rsid w:val="004B18FF"/>
    <w:rsid w:val="004B67B5"/>
    <w:rsid w:val="004B69F9"/>
    <w:rsid w:val="004C0D88"/>
    <w:rsid w:val="004C1D29"/>
    <w:rsid w:val="004D2037"/>
    <w:rsid w:val="004D35B7"/>
    <w:rsid w:val="004D43A1"/>
    <w:rsid w:val="004D4DBB"/>
    <w:rsid w:val="004D5F42"/>
    <w:rsid w:val="004D7415"/>
    <w:rsid w:val="004E395C"/>
    <w:rsid w:val="004E4877"/>
    <w:rsid w:val="004E69AC"/>
    <w:rsid w:val="004F0F45"/>
    <w:rsid w:val="004F2FA0"/>
    <w:rsid w:val="004F3299"/>
    <w:rsid w:val="004F4E07"/>
    <w:rsid w:val="004F68CF"/>
    <w:rsid w:val="00501FEB"/>
    <w:rsid w:val="00503B8A"/>
    <w:rsid w:val="0050536C"/>
    <w:rsid w:val="00510AB3"/>
    <w:rsid w:val="005128D5"/>
    <w:rsid w:val="00512D7C"/>
    <w:rsid w:val="005134D3"/>
    <w:rsid w:val="00515681"/>
    <w:rsid w:val="00516779"/>
    <w:rsid w:val="005203CA"/>
    <w:rsid w:val="00520FAA"/>
    <w:rsid w:val="00523F75"/>
    <w:rsid w:val="00524817"/>
    <w:rsid w:val="00524BE9"/>
    <w:rsid w:val="00524D7D"/>
    <w:rsid w:val="005255CD"/>
    <w:rsid w:val="0052596B"/>
    <w:rsid w:val="00525D5D"/>
    <w:rsid w:val="0052644A"/>
    <w:rsid w:val="005265C5"/>
    <w:rsid w:val="00527A74"/>
    <w:rsid w:val="00540277"/>
    <w:rsid w:val="00542F25"/>
    <w:rsid w:val="005440A5"/>
    <w:rsid w:val="00550103"/>
    <w:rsid w:val="005502BD"/>
    <w:rsid w:val="005509C0"/>
    <w:rsid w:val="0055228A"/>
    <w:rsid w:val="005541C6"/>
    <w:rsid w:val="00554203"/>
    <w:rsid w:val="00554817"/>
    <w:rsid w:val="00554906"/>
    <w:rsid w:val="00554954"/>
    <w:rsid w:val="00554C4B"/>
    <w:rsid w:val="0055569B"/>
    <w:rsid w:val="005630F3"/>
    <w:rsid w:val="00563132"/>
    <w:rsid w:val="00564D50"/>
    <w:rsid w:val="00564E1A"/>
    <w:rsid w:val="00565036"/>
    <w:rsid w:val="00565EDB"/>
    <w:rsid w:val="005716A5"/>
    <w:rsid w:val="005725DE"/>
    <w:rsid w:val="005735E9"/>
    <w:rsid w:val="00575BBA"/>
    <w:rsid w:val="00581462"/>
    <w:rsid w:val="00583976"/>
    <w:rsid w:val="00584372"/>
    <w:rsid w:val="00585C87"/>
    <w:rsid w:val="00587FD2"/>
    <w:rsid w:val="0059034F"/>
    <w:rsid w:val="005927D7"/>
    <w:rsid w:val="005950E4"/>
    <w:rsid w:val="00595288"/>
    <w:rsid w:val="00595EFA"/>
    <w:rsid w:val="0059781D"/>
    <w:rsid w:val="005A1675"/>
    <w:rsid w:val="005A2315"/>
    <w:rsid w:val="005A2CA1"/>
    <w:rsid w:val="005A5C93"/>
    <w:rsid w:val="005A61B9"/>
    <w:rsid w:val="005B0759"/>
    <w:rsid w:val="005B36CB"/>
    <w:rsid w:val="005C00A8"/>
    <w:rsid w:val="005C0E64"/>
    <w:rsid w:val="005C2F78"/>
    <w:rsid w:val="005C30D2"/>
    <w:rsid w:val="005C5685"/>
    <w:rsid w:val="005C6299"/>
    <w:rsid w:val="005C649F"/>
    <w:rsid w:val="005C663F"/>
    <w:rsid w:val="005D3549"/>
    <w:rsid w:val="005D4BB0"/>
    <w:rsid w:val="005D5EAF"/>
    <w:rsid w:val="005D628A"/>
    <w:rsid w:val="005D6891"/>
    <w:rsid w:val="005D6F53"/>
    <w:rsid w:val="005E0548"/>
    <w:rsid w:val="005E1633"/>
    <w:rsid w:val="005E30A7"/>
    <w:rsid w:val="005E519B"/>
    <w:rsid w:val="005E7346"/>
    <w:rsid w:val="005E7F29"/>
    <w:rsid w:val="005F0ACC"/>
    <w:rsid w:val="005F209E"/>
    <w:rsid w:val="005F3FC0"/>
    <w:rsid w:val="005F4369"/>
    <w:rsid w:val="005F593B"/>
    <w:rsid w:val="005F61F5"/>
    <w:rsid w:val="005F6344"/>
    <w:rsid w:val="005F65A8"/>
    <w:rsid w:val="005F6795"/>
    <w:rsid w:val="005F67EB"/>
    <w:rsid w:val="00600C10"/>
    <w:rsid w:val="00601457"/>
    <w:rsid w:val="00603033"/>
    <w:rsid w:val="00604B23"/>
    <w:rsid w:val="0060650A"/>
    <w:rsid w:val="00606CBC"/>
    <w:rsid w:val="006075FA"/>
    <w:rsid w:val="00610AFE"/>
    <w:rsid w:val="0061143B"/>
    <w:rsid w:val="0061185B"/>
    <w:rsid w:val="00613F2C"/>
    <w:rsid w:val="00614F76"/>
    <w:rsid w:val="006163AC"/>
    <w:rsid w:val="00620BB8"/>
    <w:rsid w:val="006227E9"/>
    <w:rsid w:val="00622BAA"/>
    <w:rsid w:val="00625DB4"/>
    <w:rsid w:val="00627DB0"/>
    <w:rsid w:val="006316B3"/>
    <w:rsid w:val="006326DD"/>
    <w:rsid w:val="0063296E"/>
    <w:rsid w:val="006337F0"/>
    <w:rsid w:val="00633A45"/>
    <w:rsid w:val="00634392"/>
    <w:rsid w:val="00637F7A"/>
    <w:rsid w:val="00640811"/>
    <w:rsid w:val="006415F6"/>
    <w:rsid w:val="00644AB0"/>
    <w:rsid w:val="00644D38"/>
    <w:rsid w:val="00646892"/>
    <w:rsid w:val="00650FB1"/>
    <w:rsid w:val="00651268"/>
    <w:rsid w:val="00652C18"/>
    <w:rsid w:val="0065350E"/>
    <w:rsid w:val="00653E7D"/>
    <w:rsid w:val="00655AB0"/>
    <w:rsid w:val="00655FF8"/>
    <w:rsid w:val="0065632C"/>
    <w:rsid w:val="00656714"/>
    <w:rsid w:val="006614DE"/>
    <w:rsid w:val="00662EFB"/>
    <w:rsid w:val="00664E26"/>
    <w:rsid w:val="006666A1"/>
    <w:rsid w:val="0066727C"/>
    <w:rsid w:val="006708A3"/>
    <w:rsid w:val="00670DBB"/>
    <w:rsid w:val="006725BF"/>
    <w:rsid w:val="0067267F"/>
    <w:rsid w:val="006729E2"/>
    <w:rsid w:val="00672C50"/>
    <w:rsid w:val="00673AD9"/>
    <w:rsid w:val="00676FEE"/>
    <w:rsid w:val="00677B67"/>
    <w:rsid w:val="00684698"/>
    <w:rsid w:val="0068477A"/>
    <w:rsid w:val="00684A7C"/>
    <w:rsid w:val="00685CE4"/>
    <w:rsid w:val="00690106"/>
    <w:rsid w:val="00690311"/>
    <w:rsid w:val="0069170E"/>
    <w:rsid w:val="006922A6"/>
    <w:rsid w:val="006925EC"/>
    <w:rsid w:val="0069282C"/>
    <w:rsid w:val="00692F6F"/>
    <w:rsid w:val="00693C39"/>
    <w:rsid w:val="00694098"/>
    <w:rsid w:val="0069573A"/>
    <w:rsid w:val="006958C7"/>
    <w:rsid w:val="006A06DE"/>
    <w:rsid w:val="006A15B5"/>
    <w:rsid w:val="006A29D0"/>
    <w:rsid w:val="006A2E4D"/>
    <w:rsid w:val="006A4687"/>
    <w:rsid w:val="006A4D59"/>
    <w:rsid w:val="006A5A4C"/>
    <w:rsid w:val="006A7086"/>
    <w:rsid w:val="006B30CB"/>
    <w:rsid w:val="006C6B16"/>
    <w:rsid w:val="006D0557"/>
    <w:rsid w:val="006D1FE0"/>
    <w:rsid w:val="006D26E8"/>
    <w:rsid w:val="006D54F1"/>
    <w:rsid w:val="006E0280"/>
    <w:rsid w:val="006E1125"/>
    <w:rsid w:val="006E1422"/>
    <w:rsid w:val="006E1C11"/>
    <w:rsid w:val="006E2458"/>
    <w:rsid w:val="006E4E05"/>
    <w:rsid w:val="006E793D"/>
    <w:rsid w:val="006F0422"/>
    <w:rsid w:val="006F0667"/>
    <w:rsid w:val="006F55ED"/>
    <w:rsid w:val="006F640D"/>
    <w:rsid w:val="00701114"/>
    <w:rsid w:val="0070134A"/>
    <w:rsid w:val="007018E9"/>
    <w:rsid w:val="00702358"/>
    <w:rsid w:val="00704E98"/>
    <w:rsid w:val="00705AB5"/>
    <w:rsid w:val="00706555"/>
    <w:rsid w:val="00711E72"/>
    <w:rsid w:val="007166C3"/>
    <w:rsid w:val="00716D05"/>
    <w:rsid w:val="0071700A"/>
    <w:rsid w:val="00717488"/>
    <w:rsid w:val="00720DB6"/>
    <w:rsid w:val="007224A1"/>
    <w:rsid w:val="007229DF"/>
    <w:rsid w:val="00724008"/>
    <w:rsid w:val="00725E21"/>
    <w:rsid w:val="00725EDF"/>
    <w:rsid w:val="00726F82"/>
    <w:rsid w:val="0073059A"/>
    <w:rsid w:val="007309A8"/>
    <w:rsid w:val="007340D7"/>
    <w:rsid w:val="00737169"/>
    <w:rsid w:val="0073736E"/>
    <w:rsid w:val="00737B21"/>
    <w:rsid w:val="00740104"/>
    <w:rsid w:val="007405E6"/>
    <w:rsid w:val="007415EB"/>
    <w:rsid w:val="00742581"/>
    <w:rsid w:val="00743C5B"/>
    <w:rsid w:val="007445B8"/>
    <w:rsid w:val="00745F7E"/>
    <w:rsid w:val="00746C50"/>
    <w:rsid w:val="00750510"/>
    <w:rsid w:val="00752A93"/>
    <w:rsid w:val="00752CF7"/>
    <w:rsid w:val="00752E7C"/>
    <w:rsid w:val="00753469"/>
    <w:rsid w:val="007549E0"/>
    <w:rsid w:val="00754E6A"/>
    <w:rsid w:val="00754FA0"/>
    <w:rsid w:val="00761B5D"/>
    <w:rsid w:val="007656CF"/>
    <w:rsid w:val="00765BE7"/>
    <w:rsid w:val="00765D88"/>
    <w:rsid w:val="007672E9"/>
    <w:rsid w:val="007714F4"/>
    <w:rsid w:val="007725AE"/>
    <w:rsid w:val="00773140"/>
    <w:rsid w:val="00776A68"/>
    <w:rsid w:val="00785A6D"/>
    <w:rsid w:val="00786DFB"/>
    <w:rsid w:val="0078789B"/>
    <w:rsid w:val="00790C27"/>
    <w:rsid w:val="007918E3"/>
    <w:rsid w:val="00792641"/>
    <w:rsid w:val="007927B0"/>
    <w:rsid w:val="00795A9F"/>
    <w:rsid w:val="0079642D"/>
    <w:rsid w:val="0079792E"/>
    <w:rsid w:val="00797CFE"/>
    <w:rsid w:val="007A0749"/>
    <w:rsid w:val="007A3938"/>
    <w:rsid w:val="007A3B2C"/>
    <w:rsid w:val="007A4727"/>
    <w:rsid w:val="007A4EEF"/>
    <w:rsid w:val="007B0EA5"/>
    <w:rsid w:val="007B5713"/>
    <w:rsid w:val="007B5986"/>
    <w:rsid w:val="007C39E8"/>
    <w:rsid w:val="007C6539"/>
    <w:rsid w:val="007D0156"/>
    <w:rsid w:val="007D2817"/>
    <w:rsid w:val="007D305E"/>
    <w:rsid w:val="007D655F"/>
    <w:rsid w:val="007D6672"/>
    <w:rsid w:val="007E1C42"/>
    <w:rsid w:val="007E254E"/>
    <w:rsid w:val="007E2C53"/>
    <w:rsid w:val="007E33C7"/>
    <w:rsid w:val="007E398F"/>
    <w:rsid w:val="007E46F3"/>
    <w:rsid w:val="007E6ECC"/>
    <w:rsid w:val="007F11A8"/>
    <w:rsid w:val="007F1691"/>
    <w:rsid w:val="007F1C23"/>
    <w:rsid w:val="007F22DF"/>
    <w:rsid w:val="007F512F"/>
    <w:rsid w:val="007F5FF7"/>
    <w:rsid w:val="00800CC1"/>
    <w:rsid w:val="00801941"/>
    <w:rsid w:val="00801AE1"/>
    <w:rsid w:val="0080315F"/>
    <w:rsid w:val="0080418D"/>
    <w:rsid w:val="008041BB"/>
    <w:rsid w:val="008054EF"/>
    <w:rsid w:val="0081068B"/>
    <w:rsid w:val="00811CB1"/>
    <w:rsid w:val="00811FA9"/>
    <w:rsid w:val="00814000"/>
    <w:rsid w:val="00814D9B"/>
    <w:rsid w:val="00815ABC"/>
    <w:rsid w:val="00815D96"/>
    <w:rsid w:val="0082563A"/>
    <w:rsid w:val="0082671D"/>
    <w:rsid w:val="008271C8"/>
    <w:rsid w:val="00831F74"/>
    <w:rsid w:val="0083339A"/>
    <w:rsid w:val="00833722"/>
    <w:rsid w:val="0083420E"/>
    <w:rsid w:val="008373F9"/>
    <w:rsid w:val="00842A1B"/>
    <w:rsid w:val="00843B7B"/>
    <w:rsid w:val="008458A9"/>
    <w:rsid w:val="00851F0B"/>
    <w:rsid w:val="00853FAE"/>
    <w:rsid w:val="0085400F"/>
    <w:rsid w:val="00855A92"/>
    <w:rsid w:val="00860BBD"/>
    <w:rsid w:val="00860CBB"/>
    <w:rsid w:val="0086250B"/>
    <w:rsid w:val="00862A7F"/>
    <w:rsid w:val="00862AF2"/>
    <w:rsid w:val="008631BB"/>
    <w:rsid w:val="008644A0"/>
    <w:rsid w:val="008652BF"/>
    <w:rsid w:val="0087138F"/>
    <w:rsid w:val="00872A62"/>
    <w:rsid w:val="008749CA"/>
    <w:rsid w:val="00875101"/>
    <w:rsid w:val="0087690C"/>
    <w:rsid w:val="008818EE"/>
    <w:rsid w:val="0088239C"/>
    <w:rsid w:val="00885946"/>
    <w:rsid w:val="00885AF5"/>
    <w:rsid w:val="008864AF"/>
    <w:rsid w:val="00894680"/>
    <w:rsid w:val="008968F6"/>
    <w:rsid w:val="00897CF7"/>
    <w:rsid w:val="008A0811"/>
    <w:rsid w:val="008A3043"/>
    <w:rsid w:val="008A3E15"/>
    <w:rsid w:val="008A4E4E"/>
    <w:rsid w:val="008A605A"/>
    <w:rsid w:val="008A6150"/>
    <w:rsid w:val="008B0087"/>
    <w:rsid w:val="008B0F5B"/>
    <w:rsid w:val="008B235A"/>
    <w:rsid w:val="008B453B"/>
    <w:rsid w:val="008B4A2D"/>
    <w:rsid w:val="008B4AB1"/>
    <w:rsid w:val="008C0016"/>
    <w:rsid w:val="008C07B1"/>
    <w:rsid w:val="008C41C7"/>
    <w:rsid w:val="008C54DF"/>
    <w:rsid w:val="008C5A4A"/>
    <w:rsid w:val="008C6D12"/>
    <w:rsid w:val="008C723C"/>
    <w:rsid w:val="008D05C8"/>
    <w:rsid w:val="008D243B"/>
    <w:rsid w:val="008D2729"/>
    <w:rsid w:val="008D2A53"/>
    <w:rsid w:val="008D2EB2"/>
    <w:rsid w:val="008D3C84"/>
    <w:rsid w:val="008D55B8"/>
    <w:rsid w:val="008D5F3B"/>
    <w:rsid w:val="008D6D8C"/>
    <w:rsid w:val="008D7C87"/>
    <w:rsid w:val="008E29CD"/>
    <w:rsid w:val="008E359B"/>
    <w:rsid w:val="008E4754"/>
    <w:rsid w:val="008E4B2A"/>
    <w:rsid w:val="008E6EDF"/>
    <w:rsid w:val="008F0DB3"/>
    <w:rsid w:val="008F1378"/>
    <w:rsid w:val="008F2FE7"/>
    <w:rsid w:val="008F432B"/>
    <w:rsid w:val="008F59D0"/>
    <w:rsid w:val="008F7DA3"/>
    <w:rsid w:val="00900791"/>
    <w:rsid w:val="00901C6D"/>
    <w:rsid w:val="009026A3"/>
    <w:rsid w:val="00902EE3"/>
    <w:rsid w:val="009044EB"/>
    <w:rsid w:val="00906BDB"/>
    <w:rsid w:val="00906F10"/>
    <w:rsid w:val="00912E2D"/>
    <w:rsid w:val="00915953"/>
    <w:rsid w:val="009177EA"/>
    <w:rsid w:val="00922F8A"/>
    <w:rsid w:val="009230FC"/>
    <w:rsid w:val="0092420D"/>
    <w:rsid w:val="00924E23"/>
    <w:rsid w:val="009255B3"/>
    <w:rsid w:val="009266DA"/>
    <w:rsid w:val="00931D16"/>
    <w:rsid w:val="00931F30"/>
    <w:rsid w:val="00940A06"/>
    <w:rsid w:val="0094241F"/>
    <w:rsid w:val="009424A2"/>
    <w:rsid w:val="00942692"/>
    <w:rsid w:val="00943844"/>
    <w:rsid w:val="00944618"/>
    <w:rsid w:val="0095136D"/>
    <w:rsid w:val="009528EF"/>
    <w:rsid w:val="00952CB8"/>
    <w:rsid w:val="00954256"/>
    <w:rsid w:val="009548DE"/>
    <w:rsid w:val="00956FB0"/>
    <w:rsid w:val="00957BA1"/>
    <w:rsid w:val="00961CA7"/>
    <w:rsid w:val="00962355"/>
    <w:rsid w:val="009668D4"/>
    <w:rsid w:val="00966A53"/>
    <w:rsid w:val="00966D10"/>
    <w:rsid w:val="009703E2"/>
    <w:rsid w:val="00970FB6"/>
    <w:rsid w:val="00971119"/>
    <w:rsid w:val="00975262"/>
    <w:rsid w:val="009756FF"/>
    <w:rsid w:val="00975B06"/>
    <w:rsid w:val="00976FD5"/>
    <w:rsid w:val="009820A8"/>
    <w:rsid w:val="0098459E"/>
    <w:rsid w:val="0098638B"/>
    <w:rsid w:val="00987A5B"/>
    <w:rsid w:val="009903AF"/>
    <w:rsid w:val="00994947"/>
    <w:rsid w:val="00996796"/>
    <w:rsid w:val="009972B2"/>
    <w:rsid w:val="009A289F"/>
    <w:rsid w:val="009A2A11"/>
    <w:rsid w:val="009A2F71"/>
    <w:rsid w:val="009A6C39"/>
    <w:rsid w:val="009A72A0"/>
    <w:rsid w:val="009A7C11"/>
    <w:rsid w:val="009B1A69"/>
    <w:rsid w:val="009B1B7C"/>
    <w:rsid w:val="009B26A1"/>
    <w:rsid w:val="009B4089"/>
    <w:rsid w:val="009B56BC"/>
    <w:rsid w:val="009B73B6"/>
    <w:rsid w:val="009C025F"/>
    <w:rsid w:val="009C03CB"/>
    <w:rsid w:val="009C12C7"/>
    <w:rsid w:val="009C3F5D"/>
    <w:rsid w:val="009C4E5F"/>
    <w:rsid w:val="009C6D33"/>
    <w:rsid w:val="009C79C8"/>
    <w:rsid w:val="009D15F9"/>
    <w:rsid w:val="009D47B1"/>
    <w:rsid w:val="009E0082"/>
    <w:rsid w:val="009E08B3"/>
    <w:rsid w:val="009E1C7D"/>
    <w:rsid w:val="009E366A"/>
    <w:rsid w:val="009F3503"/>
    <w:rsid w:val="009F47B9"/>
    <w:rsid w:val="009F4C4D"/>
    <w:rsid w:val="009F7519"/>
    <w:rsid w:val="009F7AB7"/>
    <w:rsid w:val="00A009EE"/>
    <w:rsid w:val="00A00A01"/>
    <w:rsid w:val="00A0223B"/>
    <w:rsid w:val="00A025E6"/>
    <w:rsid w:val="00A02C23"/>
    <w:rsid w:val="00A02C70"/>
    <w:rsid w:val="00A03E90"/>
    <w:rsid w:val="00A045EB"/>
    <w:rsid w:val="00A0547E"/>
    <w:rsid w:val="00A103DB"/>
    <w:rsid w:val="00A15223"/>
    <w:rsid w:val="00A15BC7"/>
    <w:rsid w:val="00A160C3"/>
    <w:rsid w:val="00A17528"/>
    <w:rsid w:val="00A20760"/>
    <w:rsid w:val="00A210CF"/>
    <w:rsid w:val="00A22867"/>
    <w:rsid w:val="00A22E7B"/>
    <w:rsid w:val="00A24410"/>
    <w:rsid w:val="00A26851"/>
    <w:rsid w:val="00A2708E"/>
    <w:rsid w:val="00A27291"/>
    <w:rsid w:val="00A30077"/>
    <w:rsid w:val="00A30AE6"/>
    <w:rsid w:val="00A30C67"/>
    <w:rsid w:val="00A3309F"/>
    <w:rsid w:val="00A33E74"/>
    <w:rsid w:val="00A34BF7"/>
    <w:rsid w:val="00A34C13"/>
    <w:rsid w:val="00A361A2"/>
    <w:rsid w:val="00A372C1"/>
    <w:rsid w:val="00A41CE9"/>
    <w:rsid w:val="00A42B28"/>
    <w:rsid w:val="00A42C47"/>
    <w:rsid w:val="00A43009"/>
    <w:rsid w:val="00A44921"/>
    <w:rsid w:val="00A456C2"/>
    <w:rsid w:val="00A5413C"/>
    <w:rsid w:val="00A556D2"/>
    <w:rsid w:val="00A56DFD"/>
    <w:rsid w:val="00A56FA7"/>
    <w:rsid w:val="00A57B79"/>
    <w:rsid w:val="00A61F4A"/>
    <w:rsid w:val="00A64E76"/>
    <w:rsid w:val="00A67068"/>
    <w:rsid w:val="00A675B3"/>
    <w:rsid w:val="00A707CE"/>
    <w:rsid w:val="00A7099D"/>
    <w:rsid w:val="00A716AE"/>
    <w:rsid w:val="00A732A0"/>
    <w:rsid w:val="00A740DF"/>
    <w:rsid w:val="00A76722"/>
    <w:rsid w:val="00A817BE"/>
    <w:rsid w:val="00A8187F"/>
    <w:rsid w:val="00A82B01"/>
    <w:rsid w:val="00A83AAB"/>
    <w:rsid w:val="00A8435C"/>
    <w:rsid w:val="00A87AB8"/>
    <w:rsid w:val="00A9053E"/>
    <w:rsid w:val="00A90A2E"/>
    <w:rsid w:val="00A93C03"/>
    <w:rsid w:val="00A93E32"/>
    <w:rsid w:val="00AA1616"/>
    <w:rsid w:val="00AA3157"/>
    <w:rsid w:val="00AA3BB8"/>
    <w:rsid w:val="00AA71A0"/>
    <w:rsid w:val="00AA7637"/>
    <w:rsid w:val="00AB1835"/>
    <w:rsid w:val="00AB1FE9"/>
    <w:rsid w:val="00AB39C6"/>
    <w:rsid w:val="00AB4426"/>
    <w:rsid w:val="00AB47C1"/>
    <w:rsid w:val="00AB4CF2"/>
    <w:rsid w:val="00AB536F"/>
    <w:rsid w:val="00AC0A7D"/>
    <w:rsid w:val="00AC16D7"/>
    <w:rsid w:val="00AC2281"/>
    <w:rsid w:val="00AC2FD5"/>
    <w:rsid w:val="00AC46BB"/>
    <w:rsid w:val="00AC582B"/>
    <w:rsid w:val="00AC63C1"/>
    <w:rsid w:val="00AC7956"/>
    <w:rsid w:val="00AD15A5"/>
    <w:rsid w:val="00AD19D1"/>
    <w:rsid w:val="00AD255F"/>
    <w:rsid w:val="00AD44CE"/>
    <w:rsid w:val="00AD49DC"/>
    <w:rsid w:val="00AD6E74"/>
    <w:rsid w:val="00AE524D"/>
    <w:rsid w:val="00AE562F"/>
    <w:rsid w:val="00AE66E8"/>
    <w:rsid w:val="00AF1E47"/>
    <w:rsid w:val="00AF2F3A"/>
    <w:rsid w:val="00AF5499"/>
    <w:rsid w:val="00AF7C09"/>
    <w:rsid w:val="00AF7C19"/>
    <w:rsid w:val="00B002FA"/>
    <w:rsid w:val="00B0168A"/>
    <w:rsid w:val="00B02930"/>
    <w:rsid w:val="00B02C96"/>
    <w:rsid w:val="00B03864"/>
    <w:rsid w:val="00B04F1A"/>
    <w:rsid w:val="00B04FA6"/>
    <w:rsid w:val="00B06A81"/>
    <w:rsid w:val="00B133BA"/>
    <w:rsid w:val="00B17896"/>
    <w:rsid w:val="00B209B8"/>
    <w:rsid w:val="00B20D60"/>
    <w:rsid w:val="00B2202F"/>
    <w:rsid w:val="00B22AF0"/>
    <w:rsid w:val="00B240EC"/>
    <w:rsid w:val="00B264CE"/>
    <w:rsid w:val="00B265B2"/>
    <w:rsid w:val="00B30344"/>
    <w:rsid w:val="00B307C4"/>
    <w:rsid w:val="00B32C9C"/>
    <w:rsid w:val="00B334A1"/>
    <w:rsid w:val="00B34EB6"/>
    <w:rsid w:val="00B3617F"/>
    <w:rsid w:val="00B36D06"/>
    <w:rsid w:val="00B438D3"/>
    <w:rsid w:val="00B47FDD"/>
    <w:rsid w:val="00B51676"/>
    <w:rsid w:val="00B56B97"/>
    <w:rsid w:val="00B56C71"/>
    <w:rsid w:val="00B57DBE"/>
    <w:rsid w:val="00B61957"/>
    <w:rsid w:val="00B61AAB"/>
    <w:rsid w:val="00B61E78"/>
    <w:rsid w:val="00B62107"/>
    <w:rsid w:val="00B6271F"/>
    <w:rsid w:val="00B641B9"/>
    <w:rsid w:val="00B655C8"/>
    <w:rsid w:val="00B715CD"/>
    <w:rsid w:val="00B74C28"/>
    <w:rsid w:val="00B76B7E"/>
    <w:rsid w:val="00B77066"/>
    <w:rsid w:val="00B80CBB"/>
    <w:rsid w:val="00B81B12"/>
    <w:rsid w:val="00B825EA"/>
    <w:rsid w:val="00B85500"/>
    <w:rsid w:val="00B86DBD"/>
    <w:rsid w:val="00B90F51"/>
    <w:rsid w:val="00B9193E"/>
    <w:rsid w:val="00B92CD9"/>
    <w:rsid w:val="00B974C1"/>
    <w:rsid w:val="00BA0271"/>
    <w:rsid w:val="00BA0BD5"/>
    <w:rsid w:val="00BA1123"/>
    <w:rsid w:val="00BA1276"/>
    <w:rsid w:val="00BA137B"/>
    <w:rsid w:val="00BA2844"/>
    <w:rsid w:val="00BA2992"/>
    <w:rsid w:val="00BA7396"/>
    <w:rsid w:val="00BB01E9"/>
    <w:rsid w:val="00BB1617"/>
    <w:rsid w:val="00BB1A72"/>
    <w:rsid w:val="00BB4C31"/>
    <w:rsid w:val="00BB5E27"/>
    <w:rsid w:val="00BB6A17"/>
    <w:rsid w:val="00BC389E"/>
    <w:rsid w:val="00BC4E2B"/>
    <w:rsid w:val="00BC510B"/>
    <w:rsid w:val="00BC7906"/>
    <w:rsid w:val="00BD0A83"/>
    <w:rsid w:val="00BD0C60"/>
    <w:rsid w:val="00BD3C72"/>
    <w:rsid w:val="00BD3E01"/>
    <w:rsid w:val="00BD57A0"/>
    <w:rsid w:val="00BD63D8"/>
    <w:rsid w:val="00BD65CA"/>
    <w:rsid w:val="00BD7377"/>
    <w:rsid w:val="00BD7EB9"/>
    <w:rsid w:val="00BE0301"/>
    <w:rsid w:val="00BE0A89"/>
    <w:rsid w:val="00BE3C59"/>
    <w:rsid w:val="00BE4AF7"/>
    <w:rsid w:val="00BE7C65"/>
    <w:rsid w:val="00BF28F9"/>
    <w:rsid w:val="00BF4C1B"/>
    <w:rsid w:val="00BF4EFA"/>
    <w:rsid w:val="00C005A6"/>
    <w:rsid w:val="00C027DA"/>
    <w:rsid w:val="00C03FDD"/>
    <w:rsid w:val="00C0409A"/>
    <w:rsid w:val="00C0536E"/>
    <w:rsid w:val="00C06847"/>
    <w:rsid w:val="00C06C8F"/>
    <w:rsid w:val="00C07D0D"/>
    <w:rsid w:val="00C10F02"/>
    <w:rsid w:val="00C11716"/>
    <w:rsid w:val="00C1589B"/>
    <w:rsid w:val="00C15AA1"/>
    <w:rsid w:val="00C15E69"/>
    <w:rsid w:val="00C179E5"/>
    <w:rsid w:val="00C234EC"/>
    <w:rsid w:val="00C266C1"/>
    <w:rsid w:val="00C30AE0"/>
    <w:rsid w:val="00C30C2C"/>
    <w:rsid w:val="00C32197"/>
    <w:rsid w:val="00C330D1"/>
    <w:rsid w:val="00C33CE7"/>
    <w:rsid w:val="00C3416B"/>
    <w:rsid w:val="00C35E91"/>
    <w:rsid w:val="00C35ECC"/>
    <w:rsid w:val="00C36DF4"/>
    <w:rsid w:val="00C37E38"/>
    <w:rsid w:val="00C51479"/>
    <w:rsid w:val="00C523E3"/>
    <w:rsid w:val="00C54AA2"/>
    <w:rsid w:val="00C600BD"/>
    <w:rsid w:val="00C601B9"/>
    <w:rsid w:val="00C601FD"/>
    <w:rsid w:val="00C60589"/>
    <w:rsid w:val="00C632EA"/>
    <w:rsid w:val="00C64C28"/>
    <w:rsid w:val="00C6734D"/>
    <w:rsid w:val="00C677AE"/>
    <w:rsid w:val="00C70CCC"/>
    <w:rsid w:val="00C71D6E"/>
    <w:rsid w:val="00C71E21"/>
    <w:rsid w:val="00C72513"/>
    <w:rsid w:val="00C72863"/>
    <w:rsid w:val="00C77E2D"/>
    <w:rsid w:val="00C80086"/>
    <w:rsid w:val="00C8143E"/>
    <w:rsid w:val="00C83542"/>
    <w:rsid w:val="00C83665"/>
    <w:rsid w:val="00C84B70"/>
    <w:rsid w:val="00C87194"/>
    <w:rsid w:val="00C87C7B"/>
    <w:rsid w:val="00C90024"/>
    <w:rsid w:val="00C94803"/>
    <w:rsid w:val="00C95203"/>
    <w:rsid w:val="00C956CB"/>
    <w:rsid w:val="00C95773"/>
    <w:rsid w:val="00C95FB0"/>
    <w:rsid w:val="00C96717"/>
    <w:rsid w:val="00CA003A"/>
    <w:rsid w:val="00CA190E"/>
    <w:rsid w:val="00CA1D93"/>
    <w:rsid w:val="00CA220B"/>
    <w:rsid w:val="00CA4463"/>
    <w:rsid w:val="00CB096F"/>
    <w:rsid w:val="00CB14F0"/>
    <w:rsid w:val="00CB1EAF"/>
    <w:rsid w:val="00CB2250"/>
    <w:rsid w:val="00CB38BB"/>
    <w:rsid w:val="00CB3D5D"/>
    <w:rsid w:val="00CB48A9"/>
    <w:rsid w:val="00CB63A2"/>
    <w:rsid w:val="00CB6C1A"/>
    <w:rsid w:val="00CC2744"/>
    <w:rsid w:val="00CC334E"/>
    <w:rsid w:val="00CC4793"/>
    <w:rsid w:val="00CC5756"/>
    <w:rsid w:val="00CC5975"/>
    <w:rsid w:val="00CC5D42"/>
    <w:rsid w:val="00CD0D88"/>
    <w:rsid w:val="00CD121F"/>
    <w:rsid w:val="00CD228B"/>
    <w:rsid w:val="00CD2741"/>
    <w:rsid w:val="00CD71D4"/>
    <w:rsid w:val="00CE469E"/>
    <w:rsid w:val="00CE6285"/>
    <w:rsid w:val="00CE794A"/>
    <w:rsid w:val="00CF0C61"/>
    <w:rsid w:val="00CF1C6B"/>
    <w:rsid w:val="00CF2AFE"/>
    <w:rsid w:val="00CF6E52"/>
    <w:rsid w:val="00D02494"/>
    <w:rsid w:val="00D02DB9"/>
    <w:rsid w:val="00D0314D"/>
    <w:rsid w:val="00D03418"/>
    <w:rsid w:val="00D077AB"/>
    <w:rsid w:val="00D11267"/>
    <w:rsid w:val="00D120E7"/>
    <w:rsid w:val="00D201C5"/>
    <w:rsid w:val="00D22ACB"/>
    <w:rsid w:val="00D23FFB"/>
    <w:rsid w:val="00D25B96"/>
    <w:rsid w:val="00D34691"/>
    <w:rsid w:val="00D34E88"/>
    <w:rsid w:val="00D3659F"/>
    <w:rsid w:val="00D4016F"/>
    <w:rsid w:val="00D434C2"/>
    <w:rsid w:val="00D449D1"/>
    <w:rsid w:val="00D45215"/>
    <w:rsid w:val="00D4585F"/>
    <w:rsid w:val="00D5039E"/>
    <w:rsid w:val="00D512CA"/>
    <w:rsid w:val="00D515BF"/>
    <w:rsid w:val="00D53A9C"/>
    <w:rsid w:val="00D54AA2"/>
    <w:rsid w:val="00D54BEE"/>
    <w:rsid w:val="00D54F56"/>
    <w:rsid w:val="00D55CDD"/>
    <w:rsid w:val="00D55F6B"/>
    <w:rsid w:val="00D568D0"/>
    <w:rsid w:val="00D578F3"/>
    <w:rsid w:val="00D62D84"/>
    <w:rsid w:val="00D62DF7"/>
    <w:rsid w:val="00D6562A"/>
    <w:rsid w:val="00D7101F"/>
    <w:rsid w:val="00D7189E"/>
    <w:rsid w:val="00D71E7E"/>
    <w:rsid w:val="00D72447"/>
    <w:rsid w:val="00D73119"/>
    <w:rsid w:val="00D7322B"/>
    <w:rsid w:val="00D76BE1"/>
    <w:rsid w:val="00D77A93"/>
    <w:rsid w:val="00D834C8"/>
    <w:rsid w:val="00D8446A"/>
    <w:rsid w:val="00D86DD0"/>
    <w:rsid w:val="00D91666"/>
    <w:rsid w:val="00D91EA6"/>
    <w:rsid w:val="00D9256F"/>
    <w:rsid w:val="00D92B20"/>
    <w:rsid w:val="00D93918"/>
    <w:rsid w:val="00D9636F"/>
    <w:rsid w:val="00DA0696"/>
    <w:rsid w:val="00DA0BCC"/>
    <w:rsid w:val="00DA181C"/>
    <w:rsid w:val="00DA22B5"/>
    <w:rsid w:val="00DA3A6E"/>
    <w:rsid w:val="00DA4EFE"/>
    <w:rsid w:val="00DA6FD7"/>
    <w:rsid w:val="00DA740C"/>
    <w:rsid w:val="00DB0DAF"/>
    <w:rsid w:val="00DB3411"/>
    <w:rsid w:val="00DB7629"/>
    <w:rsid w:val="00DC071B"/>
    <w:rsid w:val="00DC1178"/>
    <w:rsid w:val="00DC35B9"/>
    <w:rsid w:val="00DC3ED1"/>
    <w:rsid w:val="00DC566C"/>
    <w:rsid w:val="00DC6CD8"/>
    <w:rsid w:val="00DC7671"/>
    <w:rsid w:val="00DD0185"/>
    <w:rsid w:val="00DD08BD"/>
    <w:rsid w:val="00DD258C"/>
    <w:rsid w:val="00DD52DB"/>
    <w:rsid w:val="00DD64D1"/>
    <w:rsid w:val="00DD64F4"/>
    <w:rsid w:val="00DE46A9"/>
    <w:rsid w:val="00DE68E9"/>
    <w:rsid w:val="00DF1C81"/>
    <w:rsid w:val="00DF1F06"/>
    <w:rsid w:val="00DF2835"/>
    <w:rsid w:val="00DF2D0F"/>
    <w:rsid w:val="00DF3173"/>
    <w:rsid w:val="00DF424F"/>
    <w:rsid w:val="00DF5AB2"/>
    <w:rsid w:val="00DF6371"/>
    <w:rsid w:val="00DF6B7C"/>
    <w:rsid w:val="00DF6CFF"/>
    <w:rsid w:val="00E00FC0"/>
    <w:rsid w:val="00E0173E"/>
    <w:rsid w:val="00E01B48"/>
    <w:rsid w:val="00E01FAE"/>
    <w:rsid w:val="00E02022"/>
    <w:rsid w:val="00E03B3D"/>
    <w:rsid w:val="00E03DCB"/>
    <w:rsid w:val="00E03FC6"/>
    <w:rsid w:val="00E073A8"/>
    <w:rsid w:val="00E10611"/>
    <w:rsid w:val="00E24E12"/>
    <w:rsid w:val="00E26CFE"/>
    <w:rsid w:val="00E26D2D"/>
    <w:rsid w:val="00E27973"/>
    <w:rsid w:val="00E30641"/>
    <w:rsid w:val="00E31196"/>
    <w:rsid w:val="00E31897"/>
    <w:rsid w:val="00E40EF2"/>
    <w:rsid w:val="00E4105D"/>
    <w:rsid w:val="00E41067"/>
    <w:rsid w:val="00E41AC0"/>
    <w:rsid w:val="00E41EB8"/>
    <w:rsid w:val="00E43924"/>
    <w:rsid w:val="00E439B5"/>
    <w:rsid w:val="00E45138"/>
    <w:rsid w:val="00E45546"/>
    <w:rsid w:val="00E45867"/>
    <w:rsid w:val="00E5088A"/>
    <w:rsid w:val="00E508A6"/>
    <w:rsid w:val="00E51F96"/>
    <w:rsid w:val="00E53852"/>
    <w:rsid w:val="00E5412C"/>
    <w:rsid w:val="00E5524D"/>
    <w:rsid w:val="00E5592A"/>
    <w:rsid w:val="00E55D3C"/>
    <w:rsid w:val="00E60D51"/>
    <w:rsid w:val="00E61126"/>
    <w:rsid w:val="00E61C33"/>
    <w:rsid w:val="00E63325"/>
    <w:rsid w:val="00E63F0C"/>
    <w:rsid w:val="00E65EAC"/>
    <w:rsid w:val="00E66850"/>
    <w:rsid w:val="00E66CAF"/>
    <w:rsid w:val="00E678C3"/>
    <w:rsid w:val="00E72D52"/>
    <w:rsid w:val="00E737F6"/>
    <w:rsid w:val="00E7531F"/>
    <w:rsid w:val="00E76956"/>
    <w:rsid w:val="00E76C23"/>
    <w:rsid w:val="00E76F1F"/>
    <w:rsid w:val="00E84553"/>
    <w:rsid w:val="00E869D0"/>
    <w:rsid w:val="00E931AC"/>
    <w:rsid w:val="00E942FD"/>
    <w:rsid w:val="00E9434B"/>
    <w:rsid w:val="00E94BD9"/>
    <w:rsid w:val="00E95A9E"/>
    <w:rsid w:val="00E9612F"/>
    <w:rsid w:val="00EA05EB"/>
    <w:rsid w:val="00EA0A98"/>
    <w:rsid w:val="00EA0ADE"/>
    <w:rsid w:val="00EA0B66"/>
    <w:rsid w:val="00EA0E85"/>
    <w:rsid w:val="00EA2F80"/>
    <w:rsid w:val="00EA396E"/>
    <w:rsid w:val="00EA4986"/>
    <w:rsid w:val="00EA4A7F"/>
    <w:rsid w:val="00EA55B3"/>
    <w:rsid w:val="00EA5E4C"/>
    <w:rsid w:val="00EA673D"/>
    <w:rsid w:val="00EA68D4"/>
    <w:rsid w:val="00EA6D1F"/>
    <w:rsid w:val="00EA6FF0"/>
    <w:rsid w:val="00EB113F"/>
    <w:rsid w:val="00EB2EE4"/>
    <w:rsid w:val="00EB3190"/>
    <w:rsid w:val="00EB3C7A"/>
    <w:rsid w:val="00EB3F79"/>
    <w:rsid w:val="00EB51C4"/>
    <w:rsid w:val="00EB581B"/>
    <w:rsid w:val="00EB75D7"/>
    <w:rsid w:val="00EC1DBA"/>
    <w:rsid w:val="00EC3C92"/>
    <w:rsid w:val="00EC4547"/>
    <w:rsid w:val="00EC4991"/>
    <w:rsid w:val="00EC6633"/>
    <w:rsid w:val="00EC6BC5"/>
    <w:rsid w:val="00ED2FB5"/>
    <w:rsid w:val="00ED4FF3"/>
    <w:rsid w:val="00ED5472"/>
    <w:rsid w:val="00ED6D73"/>
    <w:rsid w:val="00ED6FA7"/>
    <w:rsid w:val="00ED7536"/>
    <w:rsid w:val="00EE2AD8"/>
    <w:rsid w:val="00EE2DF5"/>
    <w:rsid w:val="00EE5724"/>
    <w:rsid w:val="00EE6016"/>
    <w:rsid w:val="00EE612F"/>
    <w:rsid w:val="00EE7D41"/>
    <w:rsid w:val="00EF0305"/>
    <w:rsid w:val="00EF0D97"/>
    <w:rsid w:val="00EF28F9"/>
    <w:rsid w:val="00EF2C24"/>
    <w:rsid w:val="00EF44AE"/>
    <w:rsid w:val="00F01400"/>
    <w:rsid w:val="00F0327B"/>
    <w:rsid w:val="00F04455"/>
    <w:rsid w:val="00F06151"/>
    <w:rsid w:val="00F06206"/>
    <w:rsid w:val="00F104B1"/>
    <w:rsid w:val="00F12B23"/>
    <w:rsid w:val="00F13ABA"/>
    <w:rsid w:val="00F15F83"/>
    <w:rsid w:val="00F173EA"/>
    <w:rsid w:val="00F17A6A"/>
    <w:rsid w:val="00F2396C"/>
    <w:rsid w:val="00F2413A"/>
    <w:rsid w:val="00F25E53"/>
    <w:rsid w:val="00F271D8"/>
    <w:rsid w:val="00F332FD"/>
    <w:rsid w:val="00F35DF4"/>
    <w:rsid w:val="00F3710F"/>
    <w:rsid w:val="00F3734D"/>
    <w:rsid w:val="00F41822"/>
    <w:rsid w:val="00F420C6"/>
    <w:rsid w:val="00F42EFF"/>
    <w:rsid w:val="00F44EA2"/>
    <w:rsid w:val="00F45689"/>
    <w:rsid w:val="00F45B35"/>
    <w:rsid w:val="00F472A6"/>
    <w:rsid w:val="00F507D3"/>
    <w:rsid w:val="00F52561"/>
    <w:rsid w:val="00F5345C"/>
    <w:rsid w:val="00F54B2F"/>
    <w:rsid w:val="00F55713"/>
    <w:rsid w:val="00F56769"/>
    <w:rsid w:val="00F61D57"/>
    <w:rsid w:val="00F61EFF"/>
    <w:rsid w:val="00F63518"/>
    <w:rsid w:val="00F64787"/>
    <w:rsid w:val="00F65C6A"/>
    <w:rsid w:val="00F65F49"/>
    <w:rsid w:val="00F66094"/>
    <w:rsid w:val="00F66172"/>
    <w:rsid w:val="00F6755B"/>
    <w:rsid w:val="00F70336"/>
    <w:rsid w:val="00F77C99"/>
    <w:rsid w:val="00F80F77"/>
    <w:rsid w:val="00F81C41"/>
    <w:rsid w:val="00F83B19"/>
    <w:rsid w:val="00F85B02"/>
    <w:rsid w:val="00F85D5B"/>
    <w:rsid w:val="00F86475"/>
    <w:rsid w:val="00F87EBA"/>
    <w:rsid w:val="00F92939"/>
    <w:rsid w:val="00F93506"/>
    <w:rsid w:val="00F946AC"/>
    <w:rsid w:val="00F96749"/>
    <w:rsid w:val="00F969DF"/>
    <w:rsid w:val="00F96E97"/>
    <w:rsid w:val="00F97F16"/>
    <w:rsid w:val="00FA1EC3"/>
    <w:rsid w:val="00FA39AE"/>
    <w:rsid w:val="00FA4912"/>
    <w:rsid w:val="00FA5B33"/>
    <w:rsid w:val="00FB2999"/>
    <w:rsid w:val="00FB2E40"/>
    <w:rsid w:val="00FB5C69"/>
    <w:rsid w:val="00FB629C"/>
    <w:rsid w:val="00FC0FF7"/>
    <w:rsid w:val="00FC2507"/>
    <w:rsid w:val="00FC360E"/>
    <w:rsid w:val="00FC5059"/>
    <w:rsid w:val="00FC558D"/>
    <w:rsid w:val="00FC58B8"/>
    <w:rsid w:val="00FC5E10"/>
    <w:rsid w:val="00FD0B12"/>
    <w:rsid w:val="00FD1880"/>
    <w:rsid w:val="00FD214F"/>
    <w:rsid w:val="00FD4C03"/>
    <w:rsid w:val="00FD4F5F"/>
    <w:rsid w:val="00FD5D5B"/>
    <w:rsid w:val="00FE260F"/>
    <w:rsid w:val="00FE2951"/>
    <w:rsid w:val="00FE7797"/>
    <w:rsid w:val="00FF16A3"/>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AE6339C"/>
  <w15:docId w15:val="{29B58031-195E-462F-92F1-AF6358AC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6BC"/>
    <w:rPr>
      <w:sz w:val="24"/>
      <w:szCs w:val="24"/>
    </w:rPr>
  </w:style>
  <w:style w:type="paragraph" w:styleId="Heading1">
    <w:name w:val="heading 1"/>
    <w:basedOn w:val="Normal"/>
    <w:next w:val="Normal"/>
    <w:link w:val="Heading1Char"/>
    <w:qFormat/>
    <w:rsid w:val="008D05C8"/>
    <w:pPr>
      <w:keepNext/>
      <w:jc w:val="center"/>
      <w:outlineLvl w:val="0"/>
    </w:pPr>
    <w:rPr>
      <w:b/>
      <w:bCs/>
      <w:szCs w:val="20"/>
      <w:lang w:eastAsia="zh-CN"/>
    </w:rPr>
  </w:style>
  <w:style w:type="paragraph" w:styleId="Heading2">
    <w:name w:val="heading 2"/>
    <w:basedOn w:val="Normal"/>
    <w:next w:val="Normal"/>
    <w:link w:val="Heading2Char"/>
    <w:semiHidden/>
    <w:unhideWhenUsed/>
    <w:qFormat/>
    <w:rsid w:val="008D2A53"/>
    <w:pPr>
      <w:keepNext/>
      <w:keepLines/>
      <w:spacing w:before="200"/>
      <w:outlineLvl w:val="1"/>
    </w:pPr>
    <w:rPr>
      <w:rFonts w:asciiTheme="majorHAnsi" w:eastAsiaTheme="majorEastAsia" w:hAnsiTheme="majorHAnsi" w:cstheme="majorBidi"/>
      <w:b/>
      <w:bCs/>
      <w:color w:val="B2D23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5A4A"/>
    <w:rPr>
      <w:color w:val="0000FF"/>
      <w:u w:val="single"/>
    </w:rPr>
  </w:style>
  <w:style w:type="paragraph" w:styleId="Header">
    <w:name w:val="header"/>
    <w:basedOn w:val="Normal"/>
    <w:rsid w:val="00E60D51"/>
    <w:pPr>
      <w:tabs>
        <w:tab w:val="center" w:pos="4320"/>
        <w:tab w:val="right" w:pos="8640"/>
      </w:tabs>
    </w:pPr>
  </w:style>
  <w:style w:type="paragraph" w:styleId="Footer">
    <w:name w:val="footer"/>
    <w:basedOn w:val="Normal"/>
    <w:rsid w:val="00E60D51"/>
    <w:pPr>
      <w:tabs>
        <w:tab w:val="center" w:pos="4320"/>
        <w:tab w:val="right" w:pos="8640"/>
      </w:tabs>
    </w:pPr>
  </w:style>
  <w:style w:type="paragraph" w:styleId="BalloonText">
    <w:name w:val="Balloon Text"/>
    <w:basedOn w:val="Normal"/>
    <w:semiHidden/>
    <w:rsid w:val="00B47FDD"/>
    <w:rPr>
      <w:rFonts w:ascii="Tahoma" w:hAnsi="Tahoma" w:cs="Tahoma"/>
      <w:sz w:val="16"/>
      <w:szCs w:val="16"/>
    </w:rPr>
  </w:style>
  <w:style w:type="character" w:customStyle="1" w:styleId="data21">
    <w:name w:val="data21"/>
    <w:rsid w:val="002771F1"/>
    <w:rPr>
      <w:rFonts w:ascii="Arial" w:hAnsi="Arial" w:cs="Arial" w:hint="default"/>
      <w:b w:val="0"/>
      <w:bCs w:val="0"/>
      <w:color w:val="00407A"/>
      <w:sz w:val="20"/>
      <w:szCs w:val="20"/>
    </w:rPr>
  </w:style>
  <w:style w:type="character" w:customStyle="1" w:styleId="Heading1Char">
    <w:name w:val="Heading 1 Char"/>
    <w:basedOn w:val="DefaultParagraphFont"/>
    <w:link w:val="Heading1"/>
    <w:rsid w:val="008D05C8"/>
    <w:rPr>
      <w:b/>
      <w:bCs/>
      <w:sz w:val="24"/>
      <w:lang w:eastAsia="zh-CN"/>
    </w:rPr>
  </w:style>
  <w:style w:type="paragraph" w:styleId="BodyText">
    <w:name w:val="Body Text"/>
    <w:basedOn w:val="Normal"/>
    <w:link w:val="BodyTextChar"/>
    <w:unhideWhenUsed/>
    <w:rsid w:val="008D05C8"/>
    <w:rPr>
      <w:rFonts w:eastAsia="SimSun"/>
      <w:sz w:val="22"/>
      <w:szCs w:val="20"/>
      <w:lang w:eastAsia="zh-CN"/>
    </w:rPr>
  </w:style>
  <w:style w:type="character" w:customStyle="1" w:styleId="BodyTextChar">
    <w:name w:val="Body Text Char"/>
    <w:basedOn w:val="DefaultParagraphFont"/>
    <w:link w:val="BodyText"/>
    <w:rsid w:val="008D05C8"/>
    <w:rPr>
      <w:rFonts w:eastAsia="SimSun"/>
      <w:sz w:val="22"/>
      <w:lang w:eastAsia="zh-CN"/>
    </w:rPr>
  </w:style>
  <w:style w:type="paragraph" w:styleId="ListParagraph">
    <w:name w:val="List Paragraph"/>
    <w:basedOn w:val="Normal"/>
    <w:uiPriority w:val="34"/>
    <w:qFormat/>
    <w:rsid w:val="00FD1880"/>
    <w:pPr>
      <w:ind w:left="720"/>
      <w:contextualSpacing/>
    </w:pPr>
  </w:style>
  <w:style w:type="character" w:styleId="FollowedHyperlink">
    <w:name w:val="FollowedHyperlink"/>
    <w:basedOn w:val="DefaultParagraphFont"/>
    <w:rsid w:val="00222B30"/>
    <w:rPr>
      <w:color w:val="00ACBF" w:themeColor="followedHyperlink"/>
      <w:u w:val="single"/>
    </w:rPr>
  </w:style>
  <w:style w:type="character" w:styleId="CommentReference">
    <w:name w:val="annotation reference"/>
    <w:basedOn w:val="DefaultParagraphFont"/>
    <w:rsid w:val="00072D8C"/>
    <w:rPr>
      <w:sz w:val="16"/>
      <w:szCs w:val="16"/>
    </w:rPr>
  </w:style>
  <w:style w:type="paragraph" w:styleId="CommentText">
    <w:name w:val="annotation text"/>
    <w:basedOn w:val="Normal"/>
    <w:link w:val="CommentTextChar"/>
    <w:rsid w:val="00072D8C"/>
    <w:rPr>
      <w:sz w:val="20"/>
      <w:szCs w:val="20"/>
    </w:rPr>
  </w:style>
  <w:style w:type="character" w:customStyle="1" w:styleId="CommentTextChar">
    <w:name w:val="Comment Text Char"/>
    <w:basedOn w:val="DefaultParagraphFont"/>
    <w:link w:val="CommentText"/>
    <w:rsid w:val="00072D8C"/>
  </w:style>
  <w:style w:type="paragraph" w:styleId="CommentSubject">
    <w:name w:val="annotation subject"/>
    <w:basedOn w:val="CommentText"/>
    <w:next w:val="CommentText"/>
    <w:link w:val="CommentSubjectChar"/>
    <w:rsid w:val="00072D8C"/>
    <w:rPr>
      <w:b/>
      <w:bCs/>
    </w:rPr>
  </w:style>
  <w:style w:type="character" w:customStyle="1" w:styleId="CommentSubjectChar">
    <w:name w:val="Comment Subject Char"/>
    <w:basedOn w:val="CommentTextChar"/>
    <w:link w:val="CommentSubject"/>
    <w:rsid w:val="00072D8C"/>
    <w:rPr>
      <w:b/>
      <w:bCs/>
    </w:rPr>
  </w:style>
  <w:style w:type="paragraph" w:styleId="Revision">
    <w:name w:val="Revision"/>
    <w:hidden/>
    <w:uiPriority w:val="99"/>
    <w:semiHidden/>
    <w:rsid w:val="00072D8C"/>
    <w:rPr>
      <w:sz w:val="24"/>
      <w:szCs w:val="24"/>
    </w:rPr>
  </w:style>
  <w:style w:type="table" w:customStyle="1" w:styleId="TableGrid1">
    <w:name w:val="Table Grid1"/>
    <w:basedOn w:val="TableNormal"/>
    <w:next w:val="TableGrid"/>
    <w:uiPriority w:val="59"/>
    <w:rsid w:val="00E95A9E"/>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5F83"/>
    <w:rPr>
      <w:color w:val="808080"/>
    </w:rPr>
  </w:style>
  <w:style w:type="character" w:customStyle="1" w:styleId="Style1">
    <w:name w:val="Style1"/>
    <w:basedOn w:val="DefaultParagraphFont"/>
    <w:uiPriority w:val="1"/>
    <w:rsid w:val="008D3C84"/>
    <w:rPr>
      <w:rFonts w:asciiTheme="minorHAnsi" w:hAnsiTheme="minorHAnsi"/>
      <w:b/>
      <w:sz w:val="20"/>
    </w:rPr>
  </w:style>
  <w:style w:type="character" w:customStyle="1" w:styleId="Heading2Char">
    <w:name w:val="Heading 2 Char"/>
    <w:basedOn w:val="DefaultParagraphFont"/>
    <w:link w:val="Heading2"/>
    <w:semiHidden/>
    <w:rsid w:val="008D2A53"/>
    <w:rPr>
      <w:rFonts w:asciiTheme="majorHAnsi" w:eastAsiaTheme="majorEastAsia" w:hAnsiTheme="majorHAnsi" w:cstheme="majorBidi"/>
      <w:b/>
      <w:bCs/>
      <w:color w:val="B2D235" w:themeColor="accent1"/>
      <w:sz w:val="26"/>
      <w:szCs w:val="26"/>
    </w:rPr>
  </w:style>
  <w:style w:type="paragraph" w:styleId="NormalWeb">
    <w:name w:val="Normal (Web)"/>
    <w:basedOn w:val="Normal"/>
    <w:uiPriority w:val="99"/>
    <w:unhideWhenUsed/>
    <w:rsid w:val="008D2A53"/>
    <w:pPr>
      <w:spacing w:before="100" w:beforeAutospacing="1" w:after="100" w:afterAutospacing="1"/>
    </w:pPr>
    <w:rPr>
      <w:lang w:val="en-CA" w:eastAsia="en-CA"/>
    </w:rPr>
  </w:style>
  <w:style w:type="character" w:styleId="Emphasis">
    <w:name w:val="Emphasis"/>
    <w:basedOn w:val="DefaultParagraphFont"/>
    <w:uiPriority w:val="20"/>
    <w:qFormat/>
    <w:rsid w:val="008D2A53"/>
    <w:rPr>
      <w:i/>
      <w:iCs/>
    </w:rPr>
  </w:style>
  <w:style w:type="character" w:styleId="UnresolvedMention">
    <w:name w:val="Unresolved Mention"/>
    <w:basedOn w:val="DefaultParagraphFont"/>
    <w:uiPriority w:val="99"/>
    <w:semiHidden/>
    <w:unhideWhenUsed/>
    <w:rsid w:val="00251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246">
      <w:bodyDiv w:val="1"/>
      <w:marLeft w:val="0"/>
      <w:marRight w:val="0"/>
      <w:marTop w:val="0"/>
      <w:marBottom w:val="0"/>
      <w:divBdr>
        <w:top w:val="none" w:sz="0" w:space="0" w:color="auto"/>
        <w:left w:val="none" w:sz="0" w:space="0" w:color="auto"/>
        <w:bottom w:val="none" w:sz="0" w:space="0" w:color="auto"/>
        <w:right w:val="none" w:sz="0" w:space="0" w:color="auto"/>
      </w:divBdr>
    </w:div>
    <w:div w:id="142359503">
      <w:bodyDiv w:val="1"/>
      <w:marLeft w:val="0"/>
      <w:marRight w:val="0"/>
      <w:marTop w:val="0"/>
      <w:marBottom w:val="0"/>
      <w:divBdr>
        <w:top w:val="none" w:sz="0" w:space="0" w:color="auto"/>
        <w:left w:val="none" w:sz="0" w:space="0" w:color="auto"/>
        <w:bottom w:val="none" w:sz="0" w:space="0" w:color="auto"/>
        <w:right w:val="none" w:sz="0" w:space="0" w:color="auto"/>
      </w:divBdr>
    </w:div>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435909543">
      <w:bodyDiv w:val="1"/>
      <w:marLeft w:val="0"/>
      <w:marRight w:val="0"/>
      <w:marTop w:val="0"/>
      <w:marBottom w:val="0"/>
      <w:divBdr>
        <w:top w:val="none" w:sz="0" w:space="0" w:color="auto"/>
        <w:left w:val="none" w:sz="0" w:space="0" w:color="auto"/>
        <w:bottom w:val="none" w:sz="0" w:space="0" w:color="auto"/>
        <w:right w:val="none" w:sz="0" w:space="0" w:color="auto"/>
      </w:divBdr>
    </w:div>
    <w:div w:id="438182528">
      <w:bodyDiv w:val="1"/>
      <w:marLeft w:val="0"/>
      <w:marRight w:val="0"/>
      <w:marTop w:val="0"/>
      <w:marBottom w:val="0"/>
      <w:divBdr>
        <w:top w:val="none" w:sz="0" w:space="0" w:color="auto"/>
        <w:left w:val="none" w:sz="0" w:space="0" w:color="auto"/>
        <w:bottom w:val="none" w:sz="0" w:space="0" w:color="auto"/>
        <w:right w:val="none" w:sz="0" w:space="0" w:color="auto"/>
      </w:divBdr>
    </w:div>
    <w:div w:id="726152954">
      <w:bodyDiv w:val="1"/>
      <w:marLeft w:val="0"/>
      <w:marRight w:val="0"/>
      <w:marTop w:val="0"/>
      <w:marBottom w:val="0"/>
      <w:divBdr>
        <w:top w:val="none" w:sz="0" w:space="0" w:color="auto"/>
        <w:left w:val="none" w:sz="0" w:space="0" w:color="auto"/>
        <w:bottom w:val="none" w:sz="0" w:space="0" w:color="auto"/>
        <w:right w:val="none" w:sz="0" w:space="0" w:color="auto"/>
      </w:divBdr>
    </w:div>
    <w:div w:id="779687814">
      <w:bodyDiv w:val="1"/>
      <w:marLeft w:val="0"/>
      <w:marRight w:val="0"/>
      <w:marTop w:val="0"/>
      <w:marBottom w:val="0"/>
      <w:divBdr>
        <w:top w:val="none" w:sz="0" w:space="0" w:color="auto"/>
        <w:left w:val="none" w:sz="0" w:space="0" w:color="auto"/>
        <w:bottom w:val="none" w:sz="0" w:space="0" w:color="auto"/>
        <w:right w:val="none" w:sz="0" w:space="0" w:color="auto"/>
      </w:divBdr>
    </w:div>
    <w:div w:id="782306311">
      <w:bodyDiv w:val="1"/>
      <w:marLeft w:val="0"/>
      <w:marRight w:val="0"/>
      <w:marTop w:val="0"/>
      <w:marBottom w:val="0"/>
      <w:divBdr>
        <w:top w:val="none" w:sz="0" w:space="0" w:color="auto"/>
        <w:left w:val="none" w:sz="0" w:space="0" w:color="auto"/>
        <w:bottom w:val="none" w:sz="0" w:space="0" w:color="auto"/>
        <w:right w:val="none" w:sz="0" w:space="0" w:color="auto"/>
      </w:divBdr>
    </w:div>
    <w:div w:id="799495323">
      <w:bodyDiv w:val="1"/>
      <w:marLeft w:val="0"/>
      <w:marRight w:val="0"/>
      <w:marTop w:val="0"/>
      <w:marBottom w:val="0"/>
      <w:divBdr>
        <w:top w:val="none" w:sz="0" w:space="0" w:color="auto"/>
        <w:left w:val="none" w:sz="0" w:space="0" w:color="auto"/>
        <w:bottom w:val="none" w:sz="0" w:space="0" w:color="auto"/>
        <w:right w:val="none" w:sz="0" w:space="0" w:color="auto"/>
      </w:divBdr>
    </w:div>
    <w:div w:id="816412887">
      <w:bodyDiv w:val="1"/>
      <w:marLeft w:val="0"/>
      <w:marRight w:val="0"/>
      <w:marTop w:val="0"/>
      <w:marBottom w:val="0"/>
      <w:divBdr>
        <w:top w:val="none" w:sz="0" w:space="0" w:color="auto"/>
        <w:left w:val="none" w:sz="0" w:space="0" w:color="auto"/>
        <w:bottom w:val="none" w:sz="0" w:space="0" w:color="auto"/>
        <w:right w:val="none" w:sz="0" w:space="0" w:color="auto"/>
      </w:divBdr>
    </w:div>
    <w:div w:id="854343752">
      <w:bodyDiv w:val="1"/>
      <w:marLeft w:val="0"/>
      <w:marRight w:val="0"/>
      <w:marTop w:val="0"/>
      <w:marBottom w:val="0"/>
      <w:divBdr>
        <w:top w:val="none" w:sz="0" w:space="0" w:color="auto"/>
        <w:left w:val="none" w:sz="0" w:space="0" w:color="auto"/>
        <w:bottom w:val="none" w:sz="0" w:space="0" w:color="auto"/>
        <w:right w:val="none" w:sz="0" w:space="0" w:color="auto"/>
      </w:divBdr>
    </w:div>
    <w:div w:id="891580522">
      <w:bodyDiv w:val="1"/>
      <w:marLeft w:val="0"/>
      <w:marRight w:val="0"/>
      <w:marTop w:val="0"/>
      <w:marBottom w:val="0"/>
      <w:divBdr>
        <w:top w:val="none" w:sz="0" w:space="0" w:color="auto"/>
        <w:left w:val="none" w:sz="0" w:space="0" w:color="auto"/>
        <w:bottom w:val="none" w:sz="0" w:space="0" w:color="auto"/>
        <w:right w:val="none" w:sz="0" w:space="0" w:color="auto"/>
      </w:divBdr>
    </w:div>
    <w:div w:id="893663839">
      <w:bodyDiv w:val="1"/>
      <w:marLeft w:val="0"/>
      <w:marRight w:val="0"/>
      <w:marTop w:val="0"/>
      <w:marBottom w:val="0"/>
      <w:divBdr>
        <w:top w:val="none" w:sz="0" w:space="0" w:color="auto"/>
        <w:left w:val="none" w:sz="0" w:space="0" w:color="auto"/>
        <w:bottom w:val="none" w:sz="0" w:space="0" w:color="auto"/>
        <w:right w:val="none" w:sz="0" w:space="0" w:color="auto"/>
      </w:divBdr>
      <w:divsChild>
        <w:div w:id="1683624032">
          <w:marLeft w:val="0"/>
          <w:marRight w:val="0"/>
          <w:marTop w:val="0"/>
          <w:marBottom w:val="0"/>
          <w:divBdr>
            <w:top w:val="none" w:sz="0" w:space="0" w:color="auto"/>
            <w:left w:val="none" w:sz="0" w:space="0" w:color="auto"/>
            <w:bottom w:val="none" w:sz="0" w:space="0" w:color="auto"/>
            <w:right w:val="none" w:sz="0" w:space="0" w:color="auto"/>
          </w:divBdr>
        </w:div>
      </w:divsChild>
    </w:div>
    <w:div w:id="901595751">
      <w:bodyDiv w:val="1"/>
      <w:marLeft w:val="0"/>
      <w:marRight w:val="0"/>
      <w:marTop w:val="0"/>
      <w:marBottom w:val="0"/>
      <w:divBdr>
        <w:top w:val="none" w:sz="0" w:space="0" w:color="auto"/>
        <w:left w:val="none" w:sz="0" w:space="0" w:color="auto"/>
        <w:bottom w:val="none" w:sz="0" w:space="0" w:color="auto"/>
        <w:right w:val="none" w:sz="0" w:space="0" w:color="auto"/>
      </w:divBdr>
    </w:div>
    <w:div w:id="938879369">
      <w:bodyDiv w:val="1"/>
      <w:marLeft w:val="0"/>
      <w:marRight w:val="0"/>
      <w:marTop w:val="0"/>
      <w:marBottom w:val="0"/>
      <w:divBdr>
        <w:top w:val="none" w:sz="0" w:space="0" w:color="auto"/>
        <w:left w:val="none" w:sz="0" w:space="0" w:color="auto"/>
        <w:bottom w:val="none" w:sz="0" w:space="0" w:color="auto"/>
        <w:right w:val="none" w:sz="0" w:space="0" w:color="auto"/>
      </w:divBdr>
    </w:div>
    <w:div w:id="1108769353">
      <w:bodyDiv w:val="1"/>
      <w:marLeft w:val="0"/>
      <w:marRight w:val="0"/>
      <w:marTop w:val="0"/>
      <w:marBottom w:val="0"/>
      <w:divBdr>
        <w:top w:val="none" w:sz="0" w:space="0" w:color="auto"/>
        <w:left w:val="none" w:sz="0" w:space="0" w:color="auto"/>
        <w:bottom w:val="none" w:sz="0" w:space="0" w:color="auto"/>
        <w:right w:val="none" w:sz="0" w:space="0" w:color="auto"/>
      </w:divBdr>
    </w:div>
    <w:div w:id="1227255418">
      <w:bodyDiv w:val="1"/>
      <w:marLeft w:val="0"/>
      <w:marRight w:val="0"/>
      <w:marTop w:val="0"/>
      <w:marBottom w:val="0"/>
      <w:divBdr>
        <w:top w:val="none" w:sz="0" w:space="0" w:color="auto"/>
        <w:left w:val="none" w:sz="0" w:space="0" w:color="auto"/>
        <w:bottom w:val="none" w:sz="0" w:space="0" w:color="auto"/>
        <w:right w:val="none" w:sz="0" w:space="0" w:color="auto"/>
      </w:divBdr>
    </w:div>
    <w:div w:id="1266187937">
      <w:bodyDiv w:val="1"/>
      <w:marLeft w:val="0"/>
      <w:marRight w:val="0"/>
      <w:marTop w:val="0"/>
      <w:marBottom w:val="0"/>
      <w:divBdr>
        <w:top w:val="none" w:sz="0" w:space="0" w:color="auto"/>
        <w:left w:val="none" w:sz="0" w:space="0" w:color="auto"/>
        <w:bottom w:val="none" w:sz="0" w:space="0" w:color="auto"/>
        <w:right w:val="none" w:sz="0" w:space="0" w:color="auto"/>
      </w:divBdr>
    </w:div>
    <w:div w:id="1350566246">
      <w:bodyDiv w:val="1"/>
      <w:marLeft w:val="0"/>
      <w:marRight w:val="0"/>
      <w:marTop w:val="0"/>
      <w:marBottom w:val="0"/>
      <w:divBdr>
        <w:top w:val="none" w:sz="0" w:space="0" w:color="auto"/>
        <w:left w:val="none" w:sz="0" w:space="0" w:color="auto"/>
        <w:bottom w:val="none" w:sz="0" w:space="0" w:color="auto"/>
        <w:right w:val="none" w:sz="0" w:space="0" w:color="auto"/>
      </w:divBdr>
    </w:div>
    <w:div w:id="1388412177">
      <w:bodyDiv w:val="1"/>
      <w:marLeft w:val="0"/>
      <w:marRight w:val="0"/>
      <w:marTop w:val="0"/>
      <w:marBottom w:val="0"/>
      <w:divBdr>
        <w:top w:val="none" w:sz="0" w:space="0" w:color="auto"/>
        <w:left w:val="none" w:sz="0" w:space="0" w:color="auto"/>
        <w:bottom w:val="none" w:sz="0" w:space="0" w:color="auto"/>
        <w:right w:val="none" w:sz="0" w:space="0" w:color="auto"/>
      </w:divBdr>
    </w:div>
    <w:div w:id="1456371730">
      <w:bodyDiv w:val="1"/>
      <w:marLeft w:val="0"/>
      <w:marRight w:val="0"/>
      <w:marTop w:val="0"/>
      <w:marBottom w:val="0"/>
      <w:divBdr>
        <w:top w:val="none" w:sz="0" w:space="0" w:color="auto"/>
        <w:left w:val="none" w:sz="0" w:space="0" w:color="auto"/>
        <w:bottom w:val="none" w:sz="0" w:space="0" w:color="auto"/>
        <w:right w:val="none" w:sz="0" w:space="0" w:color="auto"/>
      </w:divBdr>
    </w:div>
    <w:div w:id="1497650967">
      <w:bodyDiv w:val="1"/>
      <w:marLeft w:val="0"/>
      <w:marRight w:val="0"/>
      <w:marTop w:val="0"/>
      <w:marBottom w:val="0"/>
      <w:divBdr>
        <w:top w:val="none" w:sz="0" w:space="0" w:color="auto"/>
        <w:left w:val="none" w:sz="0" w:space="0" w:color="auto"/>
        <w:bottom w:val="none" w:sz="0" w:space="0" w:color="auto"/>
        <w:right w:val="none" w:sz="0" w:space="0" w:color="auto"/>
      </w:divBdr>
      <w:divsChild>
        <w:div w:id="1739942352">
          <w:marLeft w:val="0"/>
          <w:marRight w:val="0"/>
          <w:marTop w:val="0"/>
          <w:marBottom w:val="0"/>
          <w:divBdr>
            <w:top w:val="none" w:sz="0" w:space="0" w:color="auto"/>
            <w:left w:val="none" w:sz="0" w:space="0" w:color="auto"/>
            <w:bottom w:val="none" w:sz="0" w:space="0" w:color="auto"/>
            <w:right w:val="none" w:sz="0" w:space="0" w:color="auto"/>
          </w:divBdr>
        </w:div>
        <w:div w:id="161048556">
          <w:marLeft w:val="0"/>
          <w:marRight w:val="0"/>
          <w:marTop w:val="0"/>
          <w:marBottom w:val="0"/>
          <w:divBdr>
            <w:top w:val="none" w:sz="0" w:space="0" w:color="auto"/>
            <w:left w:val="none" w:sz="0" w:space="0" w:color="auto"/>
            <w:bottom w:val="none" w:sz="0" w:space="0" w:color="auto"/>
            <w:right w:val="none" w:sz="0" w:space="0" w:color="auto"/>
          </w:divBdr>
        </w:div>
        <w:div w:id="1876775962">
          <w:marLeft w:val="0"/>
          <w:marRight w:val="0"/>
          <w:marTop w:val="0"/>
          <w:marBottom w:val="0"/>
          <w:divBdr>
            <w:top w:val="none" w:sz="0" w:space="0" w:color="auto"/>
            <w:left w:val="none" w:sz="0" w:space="0" w:color="auto"/>
            <w:bottom w:val="none" w:sz="0" w:space="0" w:color="auto"/>
            <w:right w:val="none" w:sz="0" w:space="0" w:color="auto"/>
          </w:divBdr>
        </w:div>
        <w:div w:id="1377973691">
          <w:marLeft w:val="0"/>
          <w:marRight w:val="0"/>
          <w:marTop w:val="0"/>
          <w:marBottom w:val="0"/>
          <w:divBdr>
            <w:top w:val="none" w:sz="0" w:space="0" w:color="auto"/>
            <w:left w:val="none" w:sz="0" w:space="0" w:color="auto"/>
            <w:bottom w:val="none" w:sz="0" w:space="0" w:color="auto"/>
            <w:right w:val="none" w:sz="0" w:space="0" w:color="auto"/>
          </w:divBdr>
        </w:div>
        <w:div w:id="1676376889">
          <w:marLeft w:val="0"/>
          <w:marRight w:val="0"/>
          <w:marTop w:val="0"/>
          <w:marBottom w:val="0"/>
          <w:divBdr>
            <w:top w:val="none" w:sz="0" w:space="0" w:color="auto"/>
            <w:left w:val="none" w:sz="0" w:space="0" w:color="auto"/>
            <w:bottom w:val="none" w:sz="0" w:space="0" w:color="auto"/>
            <w:right w:val="none" w:sz="0" w:space="0" w:color="auto"/>
          </w:divBdr>
        </w:div>
        <w:div w:id="1907564632">
          <w:marLeft w:val="0"/>
          <w:marRight w:val="0"/>
          <w:marTop w:val="0"/>
          <w:marBottom w:val="0"/>
          <w:divBdr>
            <w:top w:val="none" w:sz="0" w:space="0" w:color="auto"/>
            <w:left w:val="none" w:sz="0" w:space="0" w:color="auto"/>
            <w:bottom w:val="none" w:sz="0" w:space="0" w:color="auto"/>
            <w:right w:val="none" w:sz="0" w:space="0" w:color="auto"/>
          </w:divBdr>
        </w:div>
      </w:divsChild>
    </w:div>
    <w:div w:id="1647247573">
      <w:bodyDiv w:val="1"/>
      <w:marLeft w:val="0"/>
      <w:marRight w:val="0"/>
      <w:marTop w:val="0"/>
      <w:marBottom w:val="0"/>
      <w:divBdr>
        <w:top w:val="none" w:sz="0" w:space="0" w:color="auto"/>
        <w:left w:val="none" w:sz="0" w:space="0" w:color="auto"/>
        <w:bottom w:val="none" w:sz="0" w:space="0" w:color="auto"/>
        <w:right w:val="none" w:sz="0" w:space="0" w:color="auto"/>
      </w:divBdr>
    </w:div>
    <w:div w:id="1661957041">
      <w:bodyDiv w:val="1"/>
      <w:marLeft w:val="0"/>
      <w:marRight w:val="0"/>
      <w:marTop w:val="0"/>
      <w:marBottom w:val="0"/>
      <w:divBdr>
        <w:top w:val="none" w:sz="0" w:space="0" w:color="auto"/>
        <w:left w:val="none" w:sz="0" w:space="0" w:color="auto"/>
        <w:bottom w:val="none" w:sz="0" w:space="0" w:color="auto"/>
        <w:right w:val="none" w:sz="0" w:space="0" w:color="auto"/>
      </w:divBdr>
    </w:div>
    <w:div w:id="1732533062">
      <w:bodyDiv w:val="1"/>
      <w:marLeft w:val="0"/>
      <w:marRight w:val="0"/>
      <w:marTop w:val="0"/>
      <w:marBottom w:val="0"/>
      <w:divBdr>
        <w:top w:val="none" w:sz="0" w:space="0" w:color="auto"/>
        <w:left w:val="none" w:sz="0" w:space="0" w:color="auto"/>
        <w:bottom w:val="none" w:sz="0" w:space="0" w:color="auto"/>
        <w:right w:val="none" w:sz="0" w:space="0" w:color="auto"/>
      </w:divBdr>
    </w:div>
    <w:div w:id="1826631460">
      <w:bodyDiv w:val="1"/>
      <w:marLeft w:val="0"/>
      <w:marRight w:val="0"/>
      <w:marTop w:val="0"/>
      <w:marBottom w:val="0"/>
      <w:divBdr>
        <w:top w:val="none" w:sz="0" w:space="0" w:color="auto"/>
        <w:left w:val="none" w:sz="0" w:space="0" w:color="auto"/>
        <w:bottom w:val="none" w:sz="0" w:space="0" w:color="auto"/>
        <w:right w:val="none" w:sz="0" w:space="0" w:color="auto"/>
      </w:divBdr>
    </w:div>
    <w:div w:id="1826974340">
      <w:bodyDiv w:val="1"/>
      <w:marLeft w:val="0"/>
      <w:marRight w:val="0"/>
      <w:marTop w:val="0"/>
      <w:marBottom w:val="0"/>
      <w:divBdr>
        <w:top w:val="none" w:sz="0" w:space="0" w:color="auto"/>
        <w:left w:val="none" w:sz="0" w:space="0" w:color="auto"/>
        <w:bottom w:val="none" w:sz="0" w:space="0" w:color="auto"/>
        <w:right w:val="none" w:sz="0" w:space="0" w:color="auto"/>
      </w:divBdr>
    </w:div>
    <w:div w:id="1849903621">
      <w:bodyDiv w:val="1"/>
      <w:marLeft w:val="0"/>
      <w:marRight w:val="0"/>
      <w:marTop w:val="0"/>
      <w:marBottom w:val="0"/>
      <w:divBdr>
        <w:top w:val="none" w:sz="0" w:space="0" w:color="auto"/>
        <w:left w:val="none" w:sz="0" w:space="0" w:color="auto"/>
        <w:bottom w:val="none" w:sz="0" w:space="0" w:color="auto"/>
        <w:right w:val="none" w:sz="0" w:space="0" w:color="auto"/>
      </w:divBdr>
    </w:div>
    <w:div w:id="1894385065">
      <w:bodyDiv w:val="1"/>
      <w:marLeft w:val="0"/>
      <w:marRight w:val="0"/>
      <w:marTop w:val="0"/>
      <w:marBottom w:val="0"/>
      <w:divBdr>
        <w:top w:val="none" w:sz="0" w:space="0" w:color="auto"/>
        <w:left w:val="none" w:sz="0" w:space="0" w:color="auto"/>
        <w:bottom w:val="none" w:sz="0" w:space="0" w:color="auto"/>
        <w:right w:val="none" w:sz="0" w:space="0" w:color="auto"/>
      </w:divBdr>
    </w:div>
    <w:div w:id="20765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fety.tehn.ca/RL_Prod/Homecenter/Client/Login.aspx?ReturnUrl=%2fRL_Prod" TargetMode="External"/><Relationship Id="rId13" Type="http://schemas.openxmlformats.org/officeDocument/2006/relationships/hyperlink" Target="mailto:ResearchEthicsBoard@teh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hrome-extension://efaidnbmnnnibpcajpcglclefindmkaj/https:/ocreb.ca/wp-content/uploads/2020/08/CTO-Centre-Reportable-Event-CRE-Annotated-Application-Form-07-Aug-2020.pdf" TargetMode="External"/><Relationship Id="rId4" Type="http://schemas.openxmlformats.org/officeDocument/2006/relationships/settings" Target="settings.xml"/><Relationship Id="rId9" Type="http://schemas.openxmlformats.org/officeDocument/2006/relationships/hyperlink" Target="https://hreba.ca/wp-content/uploads/2018/02/HREBA-Additional-Reportable-Events-Form-V2.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GH 2017">
  <a:themeElements>
    <a:clrScheme name="MGH Colours">
      <a:dk1>
        <a:srgbClr val="702984"/>
      </a:dk1>
      <a:lt1>
        <a:srgbClr val="FFFFFF"/>
      </a:lt1>
      <a:dk2>
        <a:srgbClr val="B2D235"/>
      </a:dk2>
      <a:lt2>
        <a:srgbClr val="414042"/>
      </a:lt2>
      <a:accent1>
        <a:srgbClr val="B2D235"/>
      </a:accent1>
      <a:accent2>
        <a:srgbClr val="76B043"/>
      </a:accent2>
      <a:accent3>
        <a:srgbClr val="965C9E"/>
      </a:accent3>
      <a:accent4>
        <a:srgbClr val="702984"/>
      </a:accent4>
      <a:accent5>
        <a:srgbClr val="00ACBF"/>
      </a:accent5>
      <a:accent6>
        <a:srgbClr val="1E798D"/>
      </a:accent6>
      <a:hlink>
        <a:srgbClr val="1E798D"/>
      </a:hlink>
      <a:folHlink>
        <a:srgbClr val="00ACB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2B3C8-FCD7-41B1-AF98-2FD2BABF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MGH Research SAE Reporting Form</vt:lpstr>
    </vt:vector>
  </TitlesOfParts>
  <Company>Toronto East General Hospital</Company>
  <LinksUpToDate>false</LinksUpToDate>
  <CharactersWithSpaces>5979</CharactersWithSpaces>
  <SharedDoc>false</SharedDoc>
  <HLinks>
    <vt:vector size="6" baseType="variant">
      <vt:variant>
        <vt:i4>2818136</vt:i4>
      </vt:variant>
      <vt:variant>
        <vt:i4>98</vt:i4>
      </vt:variant>
      <vt:variant>
        <vt:i4>0</vt:i4>
      </vt:variant>
      <vt:variant>
        <vt:i4>5</vt:i4>
      </vt:variant>
      <vt:variant>
        <vt:lpwstr>mailto:hsamp@tegh.on.ca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MGH Research SAE Reporting Form</dc:title>
  <dc:creator>MGH</dc:creator>
  <cp:lastModifiedBy>Klaudia  Rymaszewski</cp:lastModifiedBy>
  <cp:revision>23</cp:revision>
  <cp:lastPrinted>2019-08-26T16:02:00Z</cp:lastPrinted>
  <dcterms:created xsi:type="dcterms:W3CDTF">2024-11-01T15:00:00Z</dcterms:created>
  <dcterms:modified xsi:type="dcterms:W3CDTF">2025-05-16T15:43:00Z</dcterms:modified>
</cp:coreProperties>
</file>